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CAD30" w14:textId="12C9712B" w:rsidR="007545A9" w:rsidRPr="00415658" w:rsidRDefault="007545A9" w:rsidP="00DA52FC">
      <w:pPr>
        <w:spacing w:line="480" w:lineRule="auto"/>
        <w:jc w:val="both"/>
        <w:rPr>
          <w:rFonts w:ascii="Arial" w:hAnsi="Arial" w:cs="Arial"/>
          <w:b/>
          <w:sz w:val="32"/>
          <w:szCs w:val="32"/>
        </w:rPr>
      </w:pPr>
      <w:r w:rsidRPr="00415658">
        <w:rPr>
          <w:rFonts w:ascii="Arial" w:hAnsi="Arial" w:cs="Arial"/>
          <w:b/>
          <w:sz w:val="32"/>
          <w:szCs w:val="32"/>
        </w:rPr>
        <w:t>SUPPLEMENTARY APPENDIX</w:t>
      </w:r>
    </w:p>
    <w:sdt>
      <w:sdtPr>
        <w:rPr>
          <w:rFonts w:ascii="Times New Roman" w:eastAsia="Times New Roman" w:hAnsi="Times New Roman" w:cs="Times New Roman"/>
          <w:bCs w:val="0"/>
          <w:color w:val="auto"/>
          <w:sz w:val="24"/>
          <w:szCs w:val="24"/>
          <w:lang w:eastAsia="ko-KR"/>
        </w:rPr>
        <w:id w:val="1966617253"/>
        <w:docPartObj>
          <w:docPartGallery w:val="Table of Contents"/>
          <w:docPartUnique/>
        </w:docPartObj>
      </w:sdtPr>
      <w:sdtEndPr>
        <w:rPr>
          <w:b/>
          <w:noProof/>
        </w:rPr>
      </w:sdtEndPr>
      <w:sdtContent>
        <w:p w14:paraId="64D2F933" w14:textId="6BAF2E9E" w:rsidR="007111BE" w:rsidRPr="00415658" w:rsidRDefault="007111BE" w:rsidP="00DA52FC">
          <w:pPr>
            <w:pStyle w:val="TOCHeading"/>
            <w:spacing w:line="480" w:lineRule="auto"/>
            <w:jc w:val="both"/>
            <w:rPr>
              <w:b/>
              <w:bCs w:val="0"/>
            </w:rPr>
          </w:pPr>
          <w:r w:rsidRPr="00415658">
            <w:rPr>
              <w:b/>
              <w:bCs w:val="0"/>
            </w:rPr>
            <w:t>Table of Contents</w:t>
          </w:r>
        </w:p>
        <w:p w14:paraId="7EAD0F88" w14:textId="212FF280" w:rsidR="003C0D7D" w:rsidRDefault="007111BE">
          <w:pPr>
            <w:pStyle w:val="TOC1"/>
            <w:rPr>
              <w:rFonts w:asciiTheme="minorHAnsi" w:eastAsiaTheme="minorEastAsia" w:hAnsiTheme="minorHAnsi" w:cstheme="minorBidi"/>
              <w:iCs w:val="0"/>
              <w:color w:val="auto"/>
            </w:rPr>
          </w:pPr>
          <w:r w:rsidRPr="00415658">
            <w:rPr>
              <w:iCs w:val="0"/>
              <w:noProof w:val="0"/>
            </w:rPr>
            <w:fldChar w:fldCharType="begin"/>
          </w:r>
          <w:r w:rsidRPr="00415658">
            <w:rPr>
              <w:iCs w:val="0"/>
            </w:rPr>
            <w:instrText xml:space="preserve"> TOC \o "1-3" \h \z \u </w:instrText>
          </w:r>
          <w:r w:rsidRPr="00415658">
            <w:rPr>
              <w:iCs w:val="0"/>
              <w:noProof w:val="0"/>
            </w:rPr>
            <w:fldChar w:fldCharType="separate"/>
          </w:r>
          <w:hyperlink w:anchor="_Toc68465203" w:history="1">
            <w:r w:rsidR="003C0D7D" w:rsidRPr="005D749B">
              <w:rPr>
                <w:rStyle w:val="Hyperlink"/>
              </w:rPr>
              <w:t>COVaRiPAD Study Full Roster</w:t>
            </w:r>
            <w:r w:rsidR="003C0D7D">
              <w:rPr>
                <w:webHidden/>
              </w:rPr>
              <w:tab/>
            </w:r>
            <w:r w:rsidR="003C0D7D">
              <w:rPr>
                <w:webHidden/>
              </w:rPr>
              <w:fldChar w:fldCharType="begin"/>
            </w:r>
            <w:r w:rsidR="003C0D7D">
              <w:rPr>
                <w:webHidden/>
              </w:rPr>
              <w:instrText xml:space="preserve"> PAGEREF _Toc68465203 \h </w:instrText>
            </w:r>
            <w:r w:rsidR="003C0D7D">
              <w:rPr>
                <w:webHidden/>
              </w:rPr>
            </w:r>
            <w:r w:rsidR="003C0D7D">
              <w:rPr>
                <w:webHidden/>
              </w:rPr>
              <w:fldChar w:fldCharType="separate"/>
            </w:r>
            <w:r w:rsidR="003C0D7D">
              <w:rPr>
                <w:webHidden/>
              </w:rPr>
              <w:t>2</w:t>
            </w:r>
            <w:r w:rsidR="003C0D7D">
              <w:rPr>
                <w:webHidden/>
              </w:rPr>
              <w:fldChar w:fldCharType="end"/>
            </w:r>
          </w:hyperlink>
        </w:p>
        <w:p w14:paraId="5039C579" w14:textId="5BC9DE35" w:rsidR="003C0D7D" w:rsidRDefault="00CA0B68">
          <w:pPr>
            <w:pStyle w:val="TOC1"/>
            <w:rPr>
              <w:rFonts w:asciiTheme="minorHAnsi" w:eastAsiaTheme="minorEastAsia" w:hAnsiTheme="minorHAnsi" w:cstheme="minorBidi"/>
              <w:iCs w:val="0"/>
              <w:color w:val="auto"/>
            </w:rPr>
          </w:pPr>
          <w:hyperlink w:anchor="_Toc68465204" w:history="1">
            <w:r w:rsidR="003C0D7D" w:rsidRPr="005D749B">
              <w:rPr>
                <w:rStyle w:val="Hyperlink"/>
              </w:rPr>
              <w:t>Inclusion and Exclusion Criteria</w:t>
            </w:r>
            <w:r w:rsidR="003C0D7D">
              <w:rPr>
                <w:webHidden/>
              </w:rPr>
              <w:tab/>
            </w:r>
            <w:r w:rsidR="003C0D7D">
              <w:rPr>
                <w:webHidden/>
              </w:rPr>
              <w:fldChar w:fldCharType="begin"/>
            </w:r>
            <w:r w:rsidR="003C0D7D">
              <w:rPr>
                <w:webHidden/>
              </w:rPr>
              <w:instrText xml:space="preserve"> PAGEREF _Toc68465204 \h </w:instrText>
            </w:r>
            <w:r w:rsidR="003C0D7D">
              <w:rPr>
                <w:webHidden/>
              </w:rPr>
            </w:r>
            <w:r w:rsidR="003C0D7D">
              <w:rPr>
                <w:webHidden/>
              </w:rPr>
              <w:fldChar w:fldCharType="separate"/>
            </w:r>
            <w:r w:rsidR="003C0D7D">
              <w:rPr>
                <w:webHidden/>
              </w:rPr>
              <w:t>3</w:t>
            </w:r>
            <w:r w:rsidR="003C0D7D">
              <w:rPr>
                <w:webHidden/>
              </w:rPr>
              <w:fldChar w:fldCharType="end"/>
            </w:r>
          </w:hyperlink>
        </w:p>
        <w:p w14:paraId="5359908B" w14:textId="12B5F64A" w:rsidR="003C0D7D" w:rsidRDefault="00CA0B68">
          <w:pPr>
            <w:pStyle w:val="TOC1"/>
            <w:rPr>
              <w:rFonts w:asciiTheme="minorHAnsi" w:eastAsiaTheme="minorEastAsia" w:hAnsiTheme="minorHAnsi" w:cstheme="minorBidi"/>
              <w:iCs w:val="0"/>
              <w:color w:val="auto"/>
            </w:rPr>
          </w:pPr>
          <w:hyperlink w:anchor="_Toc68465205" w:history="1">
            <w:r w:rsidR="003C0D7D" w:rsidRPr="005D749B">
              <w:rPr>
                <w:rStyle w:val="Hyperlink"/>
              </w:rPr>
              <w:t>Detailed Methods</w:t>
            </w:r>
            <w:r w:rsidR="003C0D7D">
              <w:rPr>
                <w:webHidden/>
              </w:rPr>
              <w:tab/>
            </w:r>
            <w:r w:rsidR="003C0D7D">
              <w:rPr>
                <w:webHidden/>
              </w:rPr>
              <w:fldChar w:fldCharType="begin"/>
            </w:r>
            <w:r w:rsidR="003C0D7D">
              <w:rPr>
                <w:webHidden/>
              </w:rPr>
              <w:instrText xml:space="preserve"> PAGEREF _Toc68465205 \h </w:instrText>
            </w:r>
            <w:r w:rsidR="003C0D7D">
              <w:rPr>
                <w:webHidden/>
              </w:rPr>
            </w:r>
            <w:r w:rsidR="003C0D7D">
              <w:rPr>
                <w:webHidden/>
              </w:rPr>
              <w:fldChar w:fldCharType="separate"/>
            </w:r>
            <w:r w:rsidR="003C0D7D">
              <w:rPr>
                <w:webHidden/>
              </w:rPr>
              <w:t>5</w:t>
            </w:r>
            <w:r w:rsidR="003C0D7D">
              <w:rPr>
                <w:webHidden/>
              </w:rPr>
              <w:fldChar w:fldCharType="end"/>
            </w:r>
          </w:hyperlink>
        </w:p>
        <w:p w14:paraId="2E0AF951" w14:textId="7B88E553" w:rsidR="003C0D7D" w:rsidRDefault="00CA0B68">
          <w:pPr>
            <w:pStyle w:val="TOC1"/>
            <w:rPr>
              <w:rFonts w:asciiTheme="minorHAnsi" w:eastAsiaTheme="minorEastAsia" w:hAnsiTheme="minorHAnsi" w:cstheme="minorBidi"/>
              <w:iCs w:val="0"/>
              <w:color w:val="auto"/>
            </w:rPr>
          </w:pPr>
          <w:hyperlink w:anchor="_Toc68465206" w:history="1">
            <w:r w:rsidR="003C0D7D" w:rsidRPr="005D749B">
              <w:rPr>
                <w:rStyle w:val="Hyperlink"/>
              </w:rPr>
              <w:t>Figure S1. Decreased Blood Plasmablast Formation in CID Participants on Prednisone after SARS-CoV-2 Vaccination.</w:t>
            </w:r>
            <w:r w:rsidR="003C0D7D">
              <w:rPr>
                <w:webHidden/>
              </w:rPr>
              <w:tab/>
            </w:r>
            <w:r w:rsidR="003C0D7D">
              <w:rPr>
                <w:webHidden/>
              </w:rPr>
              <w:fldChar w:fldCharType="begin"/>
            </w:r>
            <w:r w:rsidR="003C0D7D">
              <w:rPr>
                <w:webHidden/>
              </w:rPr>
              <w:instrText xml:space="preserve"> PAGEREF _Toc68465206 \h </w:instrText>
            </w:r>
            <w:r w:rsidR="003C0D7D">
              <w:rPr>
                <w:webHidden/>
              </w:rPr>
            </w:r>
            <w:r w:rsidR="003C0D7D">
              <w:rPr>
                <w:webHidden/>
              </w:rPr>
              <w:fldChar w:fldCharType="separate"/>
            </w:r>
            <w:r w:rsidR="003C0D7D">
              <w:rPr>
                <w:webHidden/>
              </w:rPr>
              <w:t>8</w:t>
            </w:r>
            <w:r w:rsidR="003C0D7D">
              <w:rPr>
                <w:webHidden/>
              </w:rPr>
              <w:fldChar w:fldCharType="end"/>
            </w:r>
          </w:hyperlink>
        </w:p>
        <w:p w14:paraId="760B6393" w14:textId="5A853CCF" w:rsidR="003C0D7D" w:rsidRDefault="00CA0B68">
          <w:pPr>
            <w:pStyle w:val="TOC1"/>
            <w:rPr>
              <w:rFonts w:asciiTheme="minorHAnsi" w:eastAsiaTheme="minorEastAsia" w:hAnsiTheme="minorHAnsi" w:cstheme="minorBidi"/>
              <w:iCs w:val="0"/>
              <w:color w:val="auto"/>
            </w:rPr>
          </w:pPr>
          <w:hyperlink w:anchor="_Toc68465207" w:history="1">
            <w:r w:rsidR="003C0D7D" w:rsidRPr="005D749B">
              <w:rPr>
                <w:rStyle w:val="Hyperlink"/>
              </w:rPr>
              <w:t>Figure S2. No Effect of Antimetabolites on Formation of Blood Plasmablasts.</w:t>
            </w:r>
            <w:r w:rsidR="003C0D7D">
              <w:rPr>
                <w:webHidden/>
              </w:rPr>
              <w:tab/>
            </w:r>
            <w:r w:rsidR="003C0D7D">
              <w:rPr>
                <w:webHidden/>
              </w:rPr>
              <w:fldChar w:fldCharType="begin"/>
            </w:r>
            <w:r w:rsidR="003C0D7D">
              <w:rPr>
                <w:webHidden/>
              </w:rPr>
              <w:instrText xml:space="preserve"> PAGEREF _Toc68465207 \h </w:instrText>
            </w:r>
            <w:r w:rsidR="003C0D7D">
              <w:rPr>
                <w:webHidden/>
              </w:rPr>
            </w:r>
            <w:r w:rsidR="003C0D7D">
              <w:rPr>
                <w:webHidden/>
              </w:rPr>
              <w:fldChar w:fldCharType="separate"/>
            </w:r>
            <w:r w:rsidR="003C0D7D">
              <w:rPr>
                <w:webHidden/>
              </w:rPr>
              <w:t>9</w:t>
            </w:r>
            <w:r w:rsidR="003C0D7D">
              <w:rPr>
                <w:webHidden/>
              </w:rPr>
              <w:fldChar w:fldCharType="end"/>
            </w:r>
          </w:hyperlink>
        </w:p>
        <w:p w14:paraId="2DF805B9" w14:textId="5C018EE9" w:rsidR="003C0D7D" w:rsidRDefault="00CA0B68">
          <w:pPr>
            <w:pStyle w:val="TOC1"/>
            <w:rPr>
              <w:rFonts w:asciiTheme="minorHAnsi" w:eastAsiaTheme="minorEastAsia" w:hAnsiTheme="minorHAnsi" w:cstheme="minorBidi"/>
              <w:iCs w:val="0"/>
              <w:color w:val="auto"/>
            </w:rPr>
          </w:pPr>
          <w:hyperlink w:anchor="_Toc68465208" w:history="1">
            <w:r w:rsidR="003C0D7D" w:rsidRPr="005D749B">
              <w:rPr>
                <w:rStyle w:val="Hyperlink"/>
              </w:rPr>
              <w:t>Figure S3. Immunogenicity of mRNA-based SARS-CoV-2 Vaccination for Each Major Therapy Class.</w:t>
            </w:r>
            <w:r w:rsidR="003C0D7D">
              <w:rPr>
                <w:webHidden/>
              </w:rPr>
              <w:tab/>
            </w:r>
            <w:r w:rsidR="003C0D7D">
              <w:rPr>
                <w:webHidden/>
              </w:rPr>
              <w:fldChar w:fldCharType="begin"/>
            </w:r>
            <w:r w:rsidR="003C0D7D">
              <w:rPr>
                <w:webHidden/>
              </w:rPr>
              <w:instrText xml:space="preserve"> PAGEREF _Toc68465208 \h </w:instrText>
            </w:r>
            <w:r w:rsidR="003C0D7D">
              <w:rPr>
                <w:webHidden/>
              </w:rPr>
            </w:r>
            <w:r w:rsidR="003C0D7D">
              <w:rPr>
                <w:webHidden/>
              </w:rPr>
              <w:fldChar w:fldCharType="separate"/>
            </w:r>
            <w:r w:rsidR="003C0D7D">
              <w:rPr>
                <w:webHidden/>
              </w:rPr>
              <w:t>10</w:t>
            </w:r>
            <w:r w:rsidR="003C0D7D">
              <w:rPr>
                <w:webHidden/>
              </w:rPr>
              <w:fldChar w:fldCharType="end"/>
            </w:r>
          </w:hyperlink>
        </w:p>
        <w:p w14:paraId="1F0065D9" w14:textId="612FC1CE" w:rsidR="003C0D7D" w:rsidRDefault="00CA0B68">
          <w:pPr>
            <w:pStyle w:val="TOC1"/>
            <w:rPr>
              <w:rFonts w:asciiTheme="minorHAnsi" w:eastAsiaTheme="minorEastAsia" w:hAnsiTheme="minorHAnsi" w:cstheme="minorBidi"/>
              <w:iCs w:val="0"/>
              <w:color w:val="auto"/>
            </w:rPr>
          </w:pPr>
          <w:hyperlink w:anchor="_Toc68465209" w:history="1">
            <w:r w:rsidR="003C0D7D" w:rsidRPr="005D749B">
              <w:rPr>
                <w:rStyle w:val="Hyperlink"/>
              </w:rPr>
              <w:t>Figure S4. Immunogenicity of mRNA-based SARS-CoV-2 Vaccination Gradually Returns after B Cell Depletion Therapy.</w:t>
            </w:r>
            <w:r w:rsidR="003C0D7D">
              <w:rPr>
                <w:webHidden/>
              </w:rPr>
              <w:tab/>
            </w:r>
            <w:r w:rsidR="003C0D7D">
              <w:rPr>
                <w:webHidden/>
              </w:rPr>
              <w:fldChar w:fldCharType="begin"/>
            </w:r>
            <w:r w:rsidR="003C0D7D">
              <w:rPr>
                <w:webHidden/>
              </w:rPr>
              <w:instrText xml:space="preserve"> PAGEREF _Toc68465209 \h </w:instrText>
            </w:r>
            <w:r w:rsidR="003C0D7D">
              <w:rPr>
                <w:webHidden/>
              </w:rPr>
            </w:r>
            <w:r w:rsidR="003C0D7D">
              <w:rPr>
                <w:webHidden/>
              </w:rPr>
              <w:fldChar w:fldCharType="separate"/>
            </w:r>
            <w:r w:rsidR="003C0D7D">
              <w:rPr>
                <w:webHidden/>
              </w:rPr>
              <w:t>12</w:t>
            </w:r>
            <w:r w:rsidR="003C0D7D">
              <w:rPr>
                <w:webHidden/>
              </w:rPr>
              <w:fldChar w:fldCharType="end"/>
            </w:r>
          </w:hyperlink>
        </w:p>
        <w:p w14:paraId="6D4FEEED" w14:textId="68E51505" w:rsidR="003C0D7D" w:rsidRDefault="00CA0B68">
          <w:pPr>
            <w:pStyle w:val="TOC1"/>
            <w:rPr>
              <w:rFonts w:asciiTheme="minorHAnsi" w:eastAsiaTheme="minorEastAsia" w:hAnsiTheme="minorHAnsi" w:cstheme="minorBidi"/>
              <w:iCs w:val="0"/>
              <w:color w:val="auto"/>
            </w:rPr>
          </w:pPr>
          <w:hyperlink w:anchor="_Toc68465210" w:history="1">
            <w:r w:rsidR="003C0D7D" w:rsidRPr="005D749B">
              <w:rPr>
                <w:rStyle w:val="Hyperlink"/>
              </w:rPr>
              <w:t>Figure S5. Multivariate Regression Identifies BCDT, Prednisone, JAKi, and Antimetabolites as Specific Agents that Negatively Impact Immunogenicity of SARS-CoV-2 mRNA-based Vaccination.</w:t>
            </w:r>
            <w:r w:rsidR="003C0D7D">
              <w:rPr>
                <w:webHidden/>
              </w:rPr>
              <w:tab/>
            </w:r>
            <w:r w:rsidR="003C0D7D">
              <w:rPr>
                <w:webHidden/>
              </w:rPr>
              <w:fldChar w:fldCharType="begin"/>
            </w:r>
            <w:r w:rsidR="003C0D7D">
              <w:rPr>
                <w:webHidden/>
              </w:rPr>
              <w:instrText xml:space="preserve"> PAGEREF _Toc68465210 \h </w:instrText>
            </w:r>
            <w:r w:rsidR="003C0D7D">
              <w:rPr>
                <w:webHidden/>
              </w:rPr>
            </w:r>
            <w:r w:rsidR="003C0D7D">
              <w:rPr>
                <w:webHidden/>
              </w:rPr>
              <w:fldChar w:fldCharType="separate"/>
            </w:r>
            <w:r w:rsidR="003C0D7D">
              <w:rPr>
                <w:webHidden/>
              </w:rPr>
              <w:t>13</w:t>
            </w:r>
            <w:r w:rsidR="003C0D7D">
              <w:rPr>
                <w:webHidden/>
              </w:rPr>
              <w:fldChar w:fldCharType="end"/>
            </w:r>
          </w:hyperlink>
        </w:p>
        <w:p w14:paraId="2E8DE3AC" w14:textId="46CC71D9" w:rsidR="003C0D7D" w:rsidRDefault="00CA0B68">
          <w:pPr>
            <w:pStyle w:val="TOC1"/>
            <w:rPr>
              <w:rFonts w:asciiTheme="minorHAnsi" w:eastAsiaTheme="minorEastAsia" w:hAnsiTheme="minorHAnsi" w:cstheme="minorBidi"/>
              <w:iCs w:val="0"/>
              <w:color w:val="auto"/>
            </w:rPr>
          </w:pPr>
          <w:hyperlink w:anchor="_Toc68465211" w:history="1">
            <w:r w:rsidR="003C0D7D" w:rsidRPr="005D749B">
              <w:rPr>
                <w:rStyle w:val="Hyperlink"/>
              </w:rPr>
              <w:t>Table S1. Immunocompetent Controls versus CID Participant Characteristics.</w:t>
            </w:r>
            <w:r w:rsidR="003C0D7D">
              <w:rPr>
                <w:webHidden/>
              </w:rPr>
              <w:tab/>
            </w:r>
            <w:r w:rsidR="003C0D7D">
              <w:rPr>
                <w:webHidden/>
              </w:rPr>
              <w:fldChar w:fldCharType="begin"/>
            </w:r>
            <w:r w:rsidR="003C0D7D">
              <w:rPr>
                <w:webHidden/>
              </w:rPr>
              <w:instrText xml:space="preserve"> PAGEREF _Toc68465211 \h </w:instrText>
            </w:r>
            <w:r w:rsidR="003C0D7D">
              <w:rPr>
                <w:webHidden/>
              </w:rPr>
            </w:r>
            <w:r w:rsidR="003C0D7D">
              <w:rPr>
                <w:webHidden/>
              </w:rPr>
              <w:fldChar w:fldCharType="separate"/>
            </w:r>
            <w:r w:rsidR="003C0D7D">
              <w:rPr>
                <w:webHidden/>
              </w:rPr>
              <w:t>14</w:t>
            </w:r>
            <w:r w:rsidR="003C0D7D">
              <w:rPr>
                <w:webHidden/>
              </w:rPr>
              <w:fldChar w:fldCharType="end"/>
            </w:r>
          </w:hyperlink>
        </w:p>
        <w:p w14:paraId="146414C7" w14:textId="61E7457A" w:rsidR="003C0D7D" w:rsidRDefault="00CA0B68">
          <w:pPr>
            <w:pStyle w:val="TOC1"/>
            <w:rPr>
              <w:rFonts w:asciiTheme="minorHAnsi" w:eastAsiaTheme="minorEastAsia" w:hAnsiTheme="minorHAnsi" w:cstheme="minorBidi"/>
              <w:iCs w:val="0"/>
              <w:color w:val="auto"/>
            </w:rPr>
          </w:pPr>
          <w:hyperlink w:anchor="_Toc68465212" w:history="1">
            <w:r w:rsidR="003C0D7D" w:rsidRPr="005D749B">
              <w:rPr>
                <w:rStyle w:val="Hyperlink"/>
              </w:rPr>
              <w:t>Table S2. Post-vaccine Titer by CID Medication Group vs Other</w:t>
            </w:r>
            <w:r w:rsidR="003C0D7D" w:rsidRPr="005D749B">
              <w:rPr>
                <w:rStyle w:val="Hyperlink"/>
                <w:vertAlign w:val="superscript"/>
              </w:rPr>
              <w:t>1</w:t>
            </w:r>
            <w:r w:rsidR="003C0D7D" w:rsidRPr="005D749B">
              <w:rPr>
                <w:rStyle w:val="Hyperlink"/>
              </w:rPr>
              <w:t> or No Medications in CID Participants</w:t>
            </w:r>
            <w:r w:rsidR="003C0D7D">
              <w:rPr>
                <w:webHidden/>
              </w:rPr>
              <w:tab/>
            </w:r>
            <w:r w:rsidR="003C0D7D">
              <w:rPr>
                <w:webHidden/>
              </w:rPr>
              <w:fldChar w:fldCharType="begin"/>
            </w:r>
            <w:r w:rsidR="003C0D7D">
              <w:rPr>
                <w:webHidden/>
              </w:rPr>
              <w:instrText xml:space="preserve"> PAGEREF _Toc68465212 \h </w:instrText>
            </w:r>
            <w:r w:rsidR="003C0D7D">
              <w:rPr>
                <w:webHidden/>
              </w:rPr>
            </w:r>
            <w:r w:rsidR="003C0D7D">
              <w:rPr>
                <w:webHidden/>
              </w:rPr>
              <w:fldChar w:fldCharType="separate"/>
            </w:r>
            <w:r w:rsidR="003C0D7D">
              <w:rPr>
                <w:webHidden/>
              </w:rPr>
              <w:t>15</w:t>
            </w:r>
            <w:r w:rsidR="003C0D7D">
              <w:rPr>
                <w:webHidden/>
              </w:rPr>
              <w:fldChar w:fldCharType="end"/>
            </w:r>
          </w:hyperlink>
        </w:p>
        <w:p w14:paraId="5E7DE138" w14:textId="6FB08E58" w:rsidR="003C0D7D" w:rsidRDefault="00CA0B68">
          <w:pPr>
            <w:pStyle w:val="TOC1"/>
            <w:rPr>
              <w:rFonts w:asciiTheme="minorHAnsi" w:eastAsiaTheme="minorEastAsia" w:hAnsiTheme="minorHAnsi" w:cstheme="minorBidi"/>
              <w:iCs w:val="0"/>
              <w:color w:val="auto"/>
            </w:rPr>
          </w:pPr>
          <w:hyperlink w:anchor="_Toc68465213" w:history="1">
            <w:r w:rsidR="003C0D7D" w:rsidRPr="005D749B">
              <w:rPr>
                <w:rStyle w:val="Hyperlink"/>
              </w:rPr>
              <w:t>Table S3. Impact of the Number of Immunosuppressive Medications on the Immunogenicity with SARS-CoV-2 Vaccine Among Patients with CID</w:t>
            </w:r>
            <w:r w:rsidR="003C0D7D">
              <w:rPr>
                <w:webHidden/>
              </w:rPr>
              <w:tab/>
            </w:r>
            <w:r w:rsidR="003C0D7D">
              <w:rPr>
                <w:webHidden/>
              </w:rPr>
              <w:fldChar w:fldCharType="begin"/>
            </w:r>
            <w:r w:rsidR="003C0D7D">
              <w:rPr>
                <w:webHidden/>
              </w:rPr>
              <w:instrText xml:space="preserve"> PAGEREF _Toc68465213 \h </w:instrText>
            </w:r>
            <w:r w:rsidR="003C0D7D">
              <w:rPr>
                <w:webHidden/>
              </w:rPr>
            </w:r>
            <w:r w:rsidR="003C0D7D">
              <w:rPr>
                <w:webHidden/>
              </w:rPr>
              <w:fldChar w:fldCharType="separate"/>
            </w:r>
            <w:r w:rsidR="003C0D7D">
              <w:rPr>
                <w:webHidden/>
              </w:rPr>
              <w:t>16</w:t>
            </w:r>
            <w:r w:rsidR="003C0D7D">
              <w:rPr>
                <w:webHidden/>
              </w:rPr>
              <w:fldChar w:fldCharType="end"/>
            </w:r>
          </w:hyperlink>
        </w:p>
        <w:p w14:paraId="1E3613C3" w14:textId="5C3A6EE5" w:rsidR="003C0D7D" w:rsidRDefault="00CA0B68">
          <w:pPr>
            <w:pStyle w:val="TOC1"/>
            <w:rPr>
              <w:rFonts w:asciiTheme="minorHAnsi" w:eastAsiaTheme="minorEastAsia" w:hAnsiTheme="minorHAnsi" w:cstheme="minorBidi"/>
              <w:iCs w:val="0"/>
              <w:color w:val="auto"/>
            </w:rPr>
          </w:pPr>
          <w:hyperlink w:anchor="_Toc68465214" w:history="1">
            <w:r w:rsidR="003C0D7D" w:rsidRPr="005D749B">
              <w:rPr>
                <w:rStyle w:val="Hyperlink"/>
              </w:rPr>
              <w:t>References</w:t>
            </w:r>
            <w:r w:rsidR="003C0D7D">
              <w:rPr>
                <w:webHidden/>
              </w:rPr>
              <w:tab/>
            </w:r>
            <w:r w:rsidR="003C0D7D">
              <w:rPr>
                <w:webHidden/>
              </w:rPr>
              <w:fldChar w:fldCharType="begin"/>
            </w:r>
            <w:r w:rsidR="003C0D7D">
              <w:rPr>
                <w:webHidden/>
              </w:rPr>
              <w:instrText xml:space="preserve"> PAGEREF _Toc68465214 \h </w:instrText>
            </w:r>
            <w:r w:rsidR="003C0D7D">
              <w:rPr>
                <w:webHidden/>
              </w:rPr>
            </w:r>
            <w:r w:rsidR="003C0D7D">
              <w:rPr>
                <w:webHidden/>
              </w:rPr>
              <w:fldChar w:fldCharType="separate"/>
            </w:r>
            <w:r w:rsidR="003C0D7D">
              <w:rPr>
                <w:webHidden/>
              </w:rPr>
              <w:t>17</w:t>
            </w:r>
            <w:r w:rsidR="003C0D7D">
              <w:rPr>
                <w:webHidden/>
              </w:rPr>
              <w:fldChar w:fldCharType="end"/>
            </w:r>
          </w:hyperlink>
        </w:p>
        <w:p w14:paraId="0CAF0AF9" w14:textId="1BA0E154" w:rsidR="007111BE" w:rsidRDefault="007111BE" w:rsidP="00DA52FC">
          <w:pPr>
            <w:spacing w:line="480" w:lineRule="auto"/>
            <w:jc w:val="both"/>
          </w:pPr>
          <w:r w:rsidRPr="00415658">
            <w:rPr>
              <w:noProof/>
            </w:rPr>
            <w:fldChar w:fldCharType="end"/>
          </w:r>
        </w:p>
      </w:sdtContent>
    </w:sdt>
    <w:p w14:paraId="0731AF8A" w14:textId="1827F4D6" w:rsidR="007111BE" w:rsidRDefault="007111BE" w:rsidP="00DA52FC">
      <w:pPr>
        <w:spacing w:line="480" w:lineRule="auto"/>
        <w:jc w:val="both"/>
        <w:rPr>
          <w:rFonts w:ascii="Arial" w:hAnsi="Arial" w:cs="Arial"/>
          <w:bCs/>
        </w:rPr>
      </w:pPr>
      <w:r>
        <w:rPr>
          <w:rFonts w:ascii="Arial" w:hAnsi="Arial" w:cs="Arial"/>
          <w:bCs/>
        </w:rPr>
        <w:br w:type="page"/>
      </w:r>
    </w:p>
    <w:p w14:paraId="6C66ED23" w14:textId="35751A33" w:rsidR="0077738E" w:rsidRPr="0077738E" w:rsidRDefault="0077738E" w:rsidP="00DA52FC">
      <w:pPr>
        <w:pStyle w:val="Heading1"/>
        <w:spacing w:line="480" w:lineRule="auto"/>
        <w:jc w:val="both"/>
      </w:pPr>
      <w:bookmarkStart w:id="0" w:name="_Toc68465203"/>
      <w:proofErr w:type="spellStart"/>
      <w:r w:rsidRPr="0077738E">
        <w:lastRenderedPageBreak/>
        <w:t>COVaRiPAD</w:t>
      </w:r>
      <w:proofErr w:type="spellEnd"/>
      <w:r w:rsidRPr="0077738E">
        <w:t xml:space="preserve"> </w:t>
      </w:r>
      <w:r w:rsidR="000C6A8E">
        <w:t>S</w:t>
      </w:r>
      <w:r w:rsidRPr="0077738E">
        <w:t xml:space="preserve">tudy </w:t>
      </w:r>
      <w:r w:rsidR="000C6A8E">
        <w:t>F</w:t>
      </w:r>
      <w:r w:rsidRPr="0077738E">
        <w:t xml:space="preserve">ull </w:t>
      </w:r>
      <w:r w:rsidR="000C6A8E">
        <w:t>R</w:t>
      </w:r>
      <w:r w:rsidRPr="0077738E">
        <w:t>oster</w:t>
      </w:r>
      <w:bookmarkEnd w:id="0"/>
    </w:p>
    <w:p w14:paraId="21AA2333" w14:textId="3047CEA8" w:rsidR="00DB4970" w:rsidRPr="00F31F14" w:rsidRDefault="0077738E" w:rsidP="00DA52FC">
      <w:pPr>
        <w:spacing w:line="480" w:lineRule="auto"/>
        <w:jc w:val="both"/>
        <w:rPr>
          <w:rFonts w:ascii="Arial" w:hAnsi="Arial" w:cs="Arial"/>
          <w:bCs/>
        </w:rPr>
      </w:pPr>
      <w:proofErr w:type="spellStart"/>
      <w:r>
        <w:rPr>
          <w:rStyle w:val="normaltextrun"/>
          <w:rFonts w:ascii="Arial" w:hAnsi="Arial" w:cs="Arial"/>
          <w:color w:val="000000"/>
          <w:shd w:val="clear" w:color="auto" w:fill="FFFFFF"/>
        </w:rPr>
        <w:t>Suha</w:t>
      </w:r>
      <w:proofErr w:type="spellEnd"/>
      <w:r>
        <w:rPr>
          <w:rStyle w:val="normaltextrun"/>
          <w:rFonts w:ascii="Arial" w:hAnsi="Arial" w:cs="Arial"/>
          <w:color w:val="000000"/>
          <w:shd w:val="clear" w:color="auto" w:fill="FFFFFF"/>
        </w:rPr>
        <w:t> </w:t>
      </w:r>
      <w:proofErr w:type="spellStart"/>
      <w:r>
        <w:rPr>
          <w:rStyle w:val="normaltextrun"/>
          <w:rFonts w:ascii="Arial" w:hAnsi="Arial" w:cs="Arial"/>
          <w:color w:val="000000"/>
          <w:shd w:val="clear" w:color="auto" w:fill="FFFFFF"/>
        </w:rPr>
        <w:t>Abushamma</w:t>
      </w:r>
      <w:proofErr w:type="spellEnd"/>
      <w:r>
        <w:rPr>
          <w:rStyle w:val="normaltextrun"/>
          <w:rFonts w:ascii="Arial" w:hAnsi="Arial" w:cs="Arial"/>
          <w:color w:val="000000"/>
          <w:shd w:val="clear" w:color="auto" w:fill="FFFFFF"/>
        </w:rPr>
        <w:t>, M.D.</w:t>
      </w:r>
      <w:r>
        <w:rPr>
          <w:rStyle w:val="eop"/>
          <w:rFonts w:ascii="Arial" w:hAnsi="Arial" w:cs="Arial"/>
          <w:color w:val="000000"/>
          <w:shd w:val="clear" w:color="auto" w:fill="FFFFFF"/>
        </w:rPr>
        <w:t xml:space="preserve">, </w:t>
      </w:r>
      <w:proofErr w:type="spellStart"/>
      <w:r w:rsidR="00D40250">
        <w:rPr>
          <w:rStyle w:val="eop"/>
          <w:rFonts w:ascii="Arial" w:hAnsi="Arial" w:cs="Arial"/>
          <w:color w:val="000000"/>
          <w:shd w:val="clear" w:color="auto" w:fill="FFFFFF"/>
        </w:rPr>
        <w:t>Seweuse</w:t>
      </w:r>
      <w:proofErr w:type="spellEnd"/>
      <w:r w:rsidR="00D40250">
        <w:rPr>
          <w:rStyle w:val="eop"/>
          <w:rFonts w:ascii="Arial" w:hAnsi="Arial" w:cs="Arial"/>
          <w:color w:val="000000"/>
          <w:shd w:val="clear" w:color="auto" w:fill="FFFFFF"/>
        </w:rPr>
        <w:t xml:space="preserve"> </w:t>
      </w:r>
      <w:proofErr w:type="spellStart"/>
      <w:r w:rsidR="00D40250">
        <w:rPr>
          <w:rStyle w:val="eop"/>
          <w:rFonts w:ascii="Arial" w:hAnsi="Arial" w:cs="Arial"/>
          <w:color w:val="000000"/>
          <w:shd w:val="clear" w:color="auto" w:fill="FFFFFF"/>
        </w:rPr>
        <w:t>Akuse</w:t>
      </w:r>
      <w:proofErr w:type="spellEnd"/>
      <w:r w:rsidR="00D40250">
        <w:rPr>
          <w:rStyle w:val="eop"/>
          <w:rFonts w:ascii="Arial" w:hAnsi="Arial" w:cs="Arial"/>
          <w:color w:val="000000"/>
          <w:shd w:val="clear" w:color="auto" w:fill="FFFFFF"/>
        </w:rPr>
        <w:t xml:space="preserve">, M.P.H., </w:t>
      </w:r>
      <w:r w:rsidR="00DB4970">
        <w:rPr>
          <w:rFonts w:ascii="Arial" w:hAnsi="Arial" w:cs="Arial"/>
          <w:bCs/>
        </w:rPr>
        <w:t>Megan Arb, B.S.</w:t>
      </w:r>
      <w:r>
        <w:rPr>
          <w:rFonts w:ascii="Arial" w:hAnsi="Arial" w:cs="Arial"/>
          <w:bCs/>
        </w:rPr>
        <w:t xml:space="preserve">, </w:t>
      </w:r>
      <w:r w:rsidR="00DB4970">
        <w:rPr>
          <w:rFonts w:ascii="Arial" w:hAnsi="Arial" w:cs="Arial"/>
          <w:bCs/>
        </w:rPr>
        <w:t>Teresa Arb, B.S.N., R.N., C.C.R.C.</w:t>
      </w:r>
      <w:r>
        <w:rPr>
          <w:rFonts w:ascii="Arial" w:hAnsi="Arial" w:cs="Arial"/>
          <w:bCs/>
        </w:rPr>
        <w:t xml:space="preserve">, </w:t>
      </w:r>
      <w:r w:rsidR="00DB4970">
        <w:rPr>
          <w:rFonts w:ascii="Arial" w:hAnsi="Arial" w:cs="Arial"/>
          <w:bCs/>
        </w:rPr>
        <w:t xml:space="preserve">Joel </w:t>
      </w:r>
      <w:proofErr w:type="spellStart"/>
      <w:r w:rsidR="00DB4970">
        <w:rPr>
          <w:rFonts w:ascii="Arial" w:hAnsi="Arial" w:cs="Arial"/>
          <w:bCs/>
        </w:rPr>
        <w:t>Brune</w:t>
      </w:r>
      <w:proofErr w:type="spellEnd"/>
      <w:r w:rsidR="00DB4970">
        <w:rPr>
          <w:rFonts w:ascii="Arial" w:hAnsi="Arial" w:cs="Arial"/>
          <w:bCs/>
        </w:rPr>
        <w:t>, R.N., B.S.N.</w:t>
      </w:r>
      <w:r>
        <w:rPr>
          <w:rFonts w:ascii="Arial" w:hAnsi="Arial" w:cs="Arial"/>
          <w:bCs/>
        </w:rPr>
        <w:t xml:space="preserve">, </w:t>
      </w:r>
      <w:r w:rsidR="00DB4970">
        <w:rPr>
          <w:rFonts w:ascii="Arial" w:hAnsi="Arial" w:cs="Arial"/>
          <w:bCs/>
        </w:rPr>
        <w:t>Jennifer Bruns, R.N.</w:t>
      </w:r>
      <w:r>
        <w:rPr>
          <w:rFonts w:ascii="Arial" w:hAnsi="Arial" w:cs="Arial"/>
          <w:bCs/>
        </w:rPr>
        <w:t xml:space="preserve">, </w:t>
      </w:r>
      <w:r>
        <w:rPr>
          <w:rStyle w:val="normaltextrun"/>
          <w:rFonts w:ascii="Arial" w:hAnsi="Arial" w:cs="Arial"/>
          <w:color w:val="000000"/>
          <w:shd w:val="clear" w:color="auto" w:fill="FFFFFF"/>
        </w:rPr>
        <w:t xml:space="preserve">William J. </w:t>
      </w:r>
      <w:proofErr w:type="spellStart"/>
      <w:r>
        <w:rPr>
          <w:rStyle w:val="normaltextrun"/>
          <w:rFonts w:ascii="Arial" w:hAnsi="Arial" w:cs="Arial"/>
          <w:color w:val="000000"/>
          <w:shd w:val="clear" w:color="auto" w:fill="FFFFFF"/>
        </w:rPr>
        <w:t>Buchser</w:t>
      </w:r>
      <w:proofErr w:type="spellEnd"/>
      <w:r>
        <w:rPr>
          <w:rStyle w:val="normaltextrun"/>
          <w:rFonts w:ascii="Arial" w:hAnsi="Arial" w:cs="Arial"/>
          <w:color w:val="000000"/>
          <w:shd w:val="clear" w:color="auto" w:fill="FFFFFF"/>
        </w:rPr>
        <w:t>, Ph.D</w:t>
      </w:r>
      <w:r w:rsidRPr="005E7986">
        <w:rPr>
          <w:rStyle w:val="normaltextrun"/>
          <w:rFonts w:ascii="Arial" w:hAnsi="Arial" w:cs="Arial"/>
          <w:color w:val="000000"/>
          <w:shd w:val="clear" w:color="auto" w:fill="FFFFFF"/>
        </w:rPr>
        <w:t>.</w:t>
      </w:r>
      <w:r w:rsidRPr="005E7986">
        <w:rPr>
          <w:rStyle w:val="eop"/>
          <w:rFonts w:ascii="Arial" w:hAnsi="Arial" w:cs="Arial"/>
          <w:color w:val="000000"/>
          <w:shd w:val="clear" w:color="auto" w:fill="FFFFFF"/>
        </w:rPr>
        <w:t>,</w:t>
      </w:r>
      <w:r w:rsidR="005F7D93">
        <w:rPr>
          <w:rStyle w:val="eop"/>
          <w:rFonts w:ascii="Arial" w:hAnsi="Arial" w:cs="Arial"/>
          <w:color w:val="000000"/>
          <w:shd w:val="clear" w:color="auto" w:fill="FFFFFF"/>
        </w:rPr>
        <w:t xml:space="preserve"> Samantha L. </w:t>
      </w:r>
      <w:proofErr w:type="spellStart"/>
      <w:r w:rsidR="005F7D93">
        <w:rPr>
          <w:rStyle w:val="eop"/>
          <w:rFonts w:ascii="Arial" w:hAnsi="Arial" w:cs="Arial"/>
          <w:color w:val="000000"/>
          <w:shd w:val="clear" w:color="auto" w:fill="FFFFFF"/>
        </w:rPr>
        <w:t>Burdess</w:t>
      </w:r>
      <w:proofErr w:type="spellEnd"/>
      <w:r w:rsidR="005F7D93">
        <w:rPr>
          <w:rStyle w:val="eop"/>
          <w:rFonts w:ascii="Arial" w:hAnsi="Arial" w:cs="Arial"/>
          <w:color w:val="000000"/>
          <w:shd w:val="clear" w:color="auto" w:fill="FFFFFF"/>
        </w:rPr>
        <w:t>, M.S.</w:t>
      </w:r>
      <w:r w:rsidRPr="005E7986">
        <w:rPr>
          <w:rStyle w:val="eop"/>
          <w:rFonts w:ascii="Arial" w:hAnsi="Arial" w:cs="Arial"/>
          <w:color w:val="000000"/>
          <w:shd w:val="clear" w:color="auto" w:fill="FFFFFF"/>
        </w:rPr>
        <w:t xml:space="preserve"> </w:t>
      </w:r>
      <w:r w:rsidR="00823B20" w:rsidRPr="005E7986">
        <w:rPr>
          <w:rStyle w:val="eop"/>
          <w:rFonts w:ascii="Arial" w:hAnsi="Arial" w:cs="Arial"/>
          <w:color w:val="000000"/>
          <w:shd w:val="clear" w:color="auto" w:fill="FFFFFF"/>
        </w:rPr>
        <w:t>A</w:t>
      </w:r>
      <w:r w:rsidRPr="005E7986">
        <w:rPr>
          <w:rStyle w:val="normaltextrun"/>
          <w:rFonts w:ascii="Arial" w:hAnsi="Arial" w:cs="Arial"/>
          <w:color w:val="000000"/>
          <w:shd w:val="clear" w:color="auto" w:fill="FFFFFF"/>
        </w:rPr>
        <w:t>lex</w:t>
      </w:r>
      <w:r w:rsidR="000B2DE9" w:rsidRPr="005E7986">
        <w:rPr>
          <w:rStyle w:val="normaltextrun"/>
          <w:rFonts w:ascii="Arial" w:hAnsi="Arial" w:cs="Arial"/>
          <w:color w:val="000000"/>
          <w:shd w:val="clear" w:color="auto" w:fill="FFFFFF"/>
        </w:rPr>
        <w:t>ander</w:t>
      </w:r>
      <w:r w:rsidRPr="005E7986">
        <w:rPr>
          <w:rStyle w:val="normaltextrun"/>
          <w:rFonts w:ascii="Arial" w:hAnsi="Arial" w:cs="Arial"/>
          <w:color w:val="000000"/>
          <w:shd w:val="clear" w:color="auto" w:fill="FFFFFF"/>
        </w:rPr>
        <w:t> </w:t>
      </w:r>
      <w:r w:rsidR="005E7986" w:rsidRPr="005E7986">
        <w:rPr>
          <w:rStyle w:val="normaltextrun"/>
          <w:rFonts w:ascii="Arial" w:hAnsi="Arial" w:cs="Arial"/>
          <w:color w:val="000000"/>
          <w:shd w:val="clear" w:color="auto" w:fill="FFFFFF"/>
        </w:rPr>
        <w:t xml:space="preserve">B. </w:t>
      </w:r>
      <w:proofErr w:type="spellStart"/>
      <w:r w:rsidRPr="005E7986">
        <w:rPr>
          <w:rStyle w:val="normaltextrun"/>
          <w:rFonts w:ascii="Arial" w:hAnsi="Arial" w:cs="Arial"/>
          <w:color w:val="000000"/>
          <w:shd w:val="clear" w:color="auto" w:fill="FFFFFF"/>
        </w:rPr>
        <w:t>Carvidi</w:t>
      </w:r>
      <w:proofErr w:type="spellEnd"/>
      <w:r w:rsidR="005E7986" w:rsidRPr="005E7986">
        <w:rPr>
          <w:rStyle w:val="normaltextrun"/>
          <w:rFonts w:ascii="Arial" w:hAnsi="Arial" w:cs="Arial"/>
          <w:color w:val="000000"/>
          <w:shd w:val="clear" w:color="auto" w:fill="FFFFFF"/>
        </w:rPr>
        <w:t>, B.A.</w:t>
      </w:r>
      <w:r w:rsidRPr="005E7986">
        <w:rPr>
          <w:rStyle w:val="eop"/>
          <w:rFonts w:ascii="Arial" w:hAnsi="Arial" w:cs="Arial"/>
          <w:color w:val="000000" w:themeColor="text1"/>
          <w:shd w:val="clear" w:color="auto" w:fill="FFFFFF"/>
        </w:rPr>
        <w:t xml:space="preserve">, </w:t>
      </w:r>
      <w:r w:rsidRPr="005E7986">
        <w:rPr>
          <w:rStyle w:val="normaltextrun"/>
          <w:rFonts w:ascii="Arial" w:hAnsi="Arial" w:cs="Arial"/>
          <w:color w:val="000000"/>
          <w:shd w:val="clear" w:color="auto" w:fill="FFFFFF"/>
        </w:rPr>
        <w:t>Salim</w:t>
      </w:r>
      <w:r>
        <w:rPr>
          <w:rStyle w:val="normaltextrun"/>
          <w:rFonts w:ascii="Arial" w:hAnsi="Arial" w:cs="Arial"/>
          <w:color w:val="000000"/>
          <w:shd w:val="clear" w:color="auto" w:fill="FFFFFF"/>
        </w:rPr>
        <w:t xml:space="preserve"> </w:t>
      </w:r>
      <w:proofErr w:type="spellStart"/>
      <w:r>
        <w:rPr>
          <w:rStyle w:val="normaltextrun"/>
          <w:rFonts w:ascii="Arial" w:hAnsi="Arial" w:cs="Arial"/>
          <w:color w:val="000000"/>
          <w:shd w:val="clear" w:color="auto" w:fill="FFFFFF"/>
        </w:rPr>
        <w:t>Chahin</w:t>
      </w:r>
      <w:proofErr w:type="spellEnd"/>
      <w:r>
        <w:rPr>
          <w:rStyle w:val="normaltextrun"/>
          <w:rFonts w:ascii="Arial" w:hAnsi="Arial" w:cs="Arial"/>
          <w:color w:val="000000"/>
          <w:shd w:val="clear" w:color="auto" w:fill="FFFFFF"/>
        </w:rPr>
        <w:t>, M.S.C.E., M.D.</w:t>
      </w:r>
      <w:r>
        <w:rPr>
          <w:rStyle w:val="eop"/>
          <w:rFonts w:ascii="Arial" w:hAnsi="Arial" w:cs="Arial"/>
          <w:color w:val="000000"/>
          <w:shd w:val="clear" w:color="auto" w:fill="FFFFFF"/>
        </w:rPr>
        <w:t>,</w:t>
      </w:r>
      <w:r>
        <w:t xml:space="preserve"> </w:t>
      </w:r>
      <w:r>
        <w:rPr>
          <w:rStyle w:val="normaltextrun"/>
          <w:rFonts w:ascii="Arial" w:hAnsi="Arial" w:cs="Arial"/>
          <w:color w:val="000000"/>
          <w:shd w:val="clear" w:color="auto" w:fill="FFFFFF"/>
        </w:rPr>
        <w:t xml:space="preserve">Matthew A. </w:t>
      </w:r>
      <w:proofErr w:type="spellStart"/>
      <w:r>
        <w:rPr>
          <w:rStyle w:val="normaltextrun"/>
          <w:rFonts w:ascii="Arial" w:hAnsi="Arial" w:cs="Arial"/>
          <w:color w:val="000000"/>
          <w:shd w:val="clear" w:color="auto" w:fill="FFFFFF"/>
        </w:rPr>
        <w:t>Ciorba</w:t>
      </w:r>
      <w:proofErr w:type="spellEnd"/>
      <w:r>
        <w:rPr>
          <w:rStyle w:val="normaltextrun"/>
          <w:rFonts w:ascii="Arial" w:hAnsi="Arial" w:cs="Arial"/>
          <w:color w:val="000000"/>
          <w:shd w:val="clear" w:color="auto" w:fill="FFFFFF"/>
        </w:rPr>
        <w:t>, M.</w:t>
      </w:r>
      <w:r w:rsidRPr="008E5009">
        <w:rPr>
          <w:rStyle w:val="normaltextrun"/>
          <w:rFonts w:ascii="Arial" w:hAnsi="Arial" w:cs="Arial"/>
          <w:color w:val="000000"/>
          <w:shd w:val="clear" w:color="auto" w:fill="FFFFFF"/>
        </w:rPr>
        <w:t>D.</w:t>
      </w:r>
      <w:r w:rsidRPr="008E5009">
        <w:rPr>
          <w:rStyle w:val="eop"/>
          <w:rFonts w:ascii="Arial" w:hAnsi="Arial" w:cs="Arial"/>
          <w:color w:val="000000"/>
          <w:shd w:val="clear" w:color="auto" w:fill="FFFFFF"/>
        </w:rPr>
        <w:t xml:space="preserve">, </w:t>
      </w:r>
      <w:proofErr w:type="spellStart"/>
      <w:r w:rsidR="00DB4970" w:rsidRPr="008E5009">
        <w:rPr>
          <w:rFonts w:ascii="Arial" w:hAnsi="Arial" w:cs="Arial"/>
          <w:bCs/>
        </w:rPr>
        <w:t>PeChaz</w:t>
      </w:r>
      <w:proofErr w:type="spellEnd"/>
      <w:r w:rsidR="00DB4970" w:rsidRPr="008E5009">
        <w:rPr>
          <w:rFonts w:ascii="Arial" w:hAnsi="Arial" w:cs="Arial"/>
          <w:bCs/>
        </w:rPr>
        <w:t xml:space="preserve"> </w:t>
      </w:r>
      <w:r w:rsidR="008E5009" w:rsidRPr="008E5009">
        <w:rPr>
          <w:rFonts w:ascii="Arial" w:hAnsi="Arial" w:cs="Arial"/>
          <w:bCs/>
        </w:rPr>
        <w:t xml:space="preserve">L. </w:t>
      </w:r>
      <w:r w:rsidR="00DB4970" w:rsidRPr="008E5009">
        <w:rPr>
          <w:rFonts w:ascii="Arial" w:hAnsi="Arial" w:cs="Arial"/>
          <w:bCs/>
        </w:rPr>
        <w:t>Clark</w:t>
      </w:r>
      <w:r w:rsidR="008E5009" w:rsidRPr="008E5009">
        <w:rPr>
          <w:rFonts w:ascii="Arial" w:hAnsi="Arial" w:cs="Arial"/>
          <w:bCs/>
        </w:rPr>
        <w:t>, B.A.</w:t>
      </w:r>
      <w:r w:rsidRPr="008E5009">
        <w:rPr>
          <w:rStyle w:val="eop"/>
          <w:rFonts w:ascii="Arial" w:hAnsi="Arial" w:cs="Arial"/>
          <w:color w:val="000000" w:themeColor="text1"/>
          <w:shd w:val="clear" w:color="auto" w:fill="FFFFFF"/>
        </w:rPr>
        <w:t xml:space="preserve">, </w:t>
      </w:r>
      <w:r w:rsidR="00DB4970" w:rsidRPr="008E5009">
        <w:rPr>
          <w:rFonts w:ascii="Arial" w:hAnsi="Arial" w:cs="Arial"/>
          <w:bCs/>
        </w:rPr>
        <w:t>Ra</w:t>
      </w:r>
      <w:r w:rsidR="005E7986">
        <w:rPr>
          <w:rFonts w:ascii="Arial" w:hAnsi="Arial" w:cs="Arial"/>
          <w:bCs/>
        </w:rPr>
        <w:t>c</w:t>
      </w:r>
      <w:r w:rsidR="00DB4970" w:rsidRPr="008E5009">
        <w:rPr>
          <w:rFonts w:ascii="Arial" w:hAnsi="Arial" w:cs="Arial"/>
          <w:bCs/>
        </w:rPr>
        <w:t>hel</w:t>
      </w:r>
      <w:r w:rsidR="00DB4970">
        <w:rPr>
          <w:rFonts w:ascii="Arial" w:hAnsi="Arial" w:cs="Arial"/>
          <w:bCs/>
        </w:rPr>
        <w:t xml:space="preserve"> Cody, B.S.N., R.N., C.C.R.C.</w:t>
      </w:r>
      <w:r>
        <w:rPr>
          <w:rFonts w:ascii="Arial" w:hAnsi="Arial" w:cs="Arial"/>
          <w:bCs/>
        </w:rPr>
        <w:t xml:space="preserve">, </w:t>
      </w:r>
      <w:proofErr w:type="spellStart"/>
      <w:r>
        <w:rPr>
          <w:rFonts w:ascii="Arial" w:hAnsi="Arial" w:cs="Arial"/>
          <w:bCs/>
        </w:rPr>
        <w:t>Parakkal</w:t>
      </w:r>
      <w:proofErr w:type="spellEnd"/>
      <w:r>
        <w:rPr>
          <w:rFonts w:ascii="Arial" w:hAnsi="Arial" w:cs="Arial"/>
          <w:bCs/>
        </w:rPr>
        <w:t xml:space="preserve"> Deepak, </w:t>
      </w:r>
      <w:r>
        <w:rPr>
          <w:rStyle w:val="normaltextrun"/>
          <w:rFonts w:ascii="Arial" w:hAnsi="Arial" w:cs="Arial"/>
          <w:color w:val="000000"/>
          <w:bdr w:val="none" w:sz="0" w:space="0" w:color="auto" w:frame="1"/>
        </w:rPr>
        <w:t xml:space="preserve">M.B.B.S, M.S., </w:t>
      </w:r>
      <w:r>
        <w:rPr>
          <w:rStyle w:val="normaltextrun"/>
          <w:rFonts w:ascii="Arial" w:hAnsi="Arial" w:cs="Arial"/>
          <w:color w:val="000000"/>
          <w:shd w:val="clear" w:color="auto" w:fill="FFFFFF"/>
        </w:rPr>
        <w:t>Ali H. </w:t>
      </w:r>
      <w:proofErr w:type="spellStart"/>
      <w:r>
        <w:rPr>
          <w:rStyle w:val="normaltextrun"/>
          <w:rFonts w:ascii="Arial" w:hAnsi="Arial" w:cs="Arial"/>
          <w:color w:val="000000"/>
          <w:shd w:val="clear" w:color="auto" w:fill="FFFFFF"/>
        </w:rPr>
        <w:t>Ellebedy</w:t>
      </w:r>
      <w:proofErr w:type="spellEnd"/>
      <w:r>
        <w:rPr>
          <w:rStyle w:val="normaltextrun"/>
          <w:rFonts w:ascii="Arial" w:hAnsi="Arial" w:cs="Arial"/>
          <w:color w:val="000000"/>
          <w:shd w:val="clear" w:color="auto" w:fill="FFFFFF"/>
        </w:rPr>
        <w:t>, Ph.D.</w:t>
      </w:r>
      <w:r>
        <w:rPr>
          <w:rStyle w:val="eop"/>
          <w:rFonts w:ascii="Arial" w:hAnsi="Arial" w:cs="Arial"/>
          <w:color w:val="000000"/>
          <w:shd w:val="clear" w:color="auto" w:fill="FFFFFF"/>
        </w:rPr>
        <w:t xml:space="preserve">, </w:t>
      </w:r>
      <w:r w:rsidR="005F7D93" w:rsidRPr="005F7D93">
        <w:rPr>
          <w:rFonts w:ascii="Arial" w:hAnsi="Arial" w:cs="Arial"/>
          <w:color w:val="000000" w:themeColor="text1"/>
          <w:shd w:val="clear" w:color="auto" w:fill="FFFFFF"/>
        </w:rPr>
        <w:t>Alia A. El</w:t>
      </w:r>
      <w:r w:rsidR="005F7D93" w:rsidRPr="005F7D93">
        <w:rPr>
          <w:rFonts w:ascii="Arial" w:hAnsi="Arial" w:cs="Arial"/>
          <w:color w:val="000000"/>
          <w:shd w:val="clear" w:color="auto" w:fill="FFFFFF"/>
        </w:rPr>
        <w:t>-</w:t>
      </w:r>
      <w:proofErr w:type="spellStart"/>
      <w:r w:rsidR="005F7D93" w:rsidRPr="005F7D93">
        <w:rPr>
          <w:rFonts w:ascii="Arial" w:hAnsi="Arial" w:cs="Arial"/>
          <w:color w:val="000000"/>
          <w:shd w:val="clear" w:color="auto" w:fill="FFFFFF"/>
        </w:rPr>
        <w:t>Qunni</w:t>
      </w:r>
      <w:proofErr w:type="spellEnd"/>
      <w:r w:rsidR="005F7D93" w:rsidRPr="005F7D93">
        <w:rPr>
          <w:rFonts w:ascii="Arial" w:hAnsi="Arial" w:cs="Arial"/>
          <w:color w:val="000000"/>
          <w:shd w:val="clear" w:color="auto" w:fill="FFFFFF"/>
        </w:rPr>
        <w:t>, B.A.</w:t>
      </w:r>
      <w:r w:rsidR="005F7D93">
        <w:rPr>
          <w:rFonts w:ascii="Arial" w:hAnsi="Arial" w:cs="Arial"/>
          <w:color w:val="000000"/>
          <w:shd w:val="clear" w:color="auto" w:fill="FFFFFF"/>
        </w:rPr>
        <w:t>,</w:t>
      </w:r>
      <w:r w:rsidR="005F7D93" w:rsidRPr="005F7D93">
        <w:rPr>
          <w:rFonts w:ascii="Arial" w:hAnsi="Arial" w:cs="Arial"/>
          <w:color w:val="000000"/>
          <w:shd w:val="clear" w:color="auto" w:fill="FFFFFF"/>
        </w:rPr>
        <w:t> </w:t>
      </w:r>
      <w:r w:rsidR="00DB4970">
        <w:rPr>
          <w:rFonts w:ascii="Arial" w:hAnsi="Arial" w:cs="Arial"/>
          <w:bCs/>
        </w:rPr>
        <w:t>Lacey Feigl</w:t>
      </w:r>
      <w:r>
        <w:rPr>
          <w:rFonts w:ascii="Arial" w:hAnsi="Arial" w:cs="Arial"/>
          <w:bCs/>
        </w:rPr>
        <w:t xml:space="preserve">, H.S., </w:t>
      </w:r>
      <w:r>
        <w:rPr>
          <w:rStyle w:val="normaltextrun"/>
          <w:rFonts w:ascii="Arial" w:hAnsi="Arial" w:cs="Arial"/>
          <w:color w:val="000000"/>
          <w:shd w:val="clear" w:color="auto" w:fill="FFFFFF"/>
        </w:rPr>
        <w:t>Lianne S. Gensler, M.D.</w:t>
      </w:r>
      <w:r>
        <w:rPr>
          <w:rStyle w:val="eop"/>
          <w:rFonts w:ascii="Arial" w:hAnsi="Arial" w:cs="Arial"/>
          <w:color w:val="000000"/>
          <w:shd w:val="clear" w:color="auto" w:fill="FFFFFF"/>
        </w:rPr>
        <w:t xml:space="preserve">, </w:t>
      </w:r>
      <w:proofErr w:type="spellStart"/>
      <w:r>
        <w:rPr>
          <w:rStyle w:val="normaltextrun"/>
          <w:rFonts w:ascii="Arial" w:hAnsi="Arial" w:cs="Arial"/>
          <w:color w:val="000000"/>
          <w:shd w:val="clear" w:color="auto" w:fill="FFFFFF"/>
        </w:rPr>
        <w:t>Maté</w:t>
      </w:r>
      <w:proofErr w:type="spellEnd"/>
      <w:r>
        <w:rPr>
          <w:rStyle w:val="normaltextrun"/>
          <w:rFonts w:ascii="Arial" w:hAnsi="Arial" w:cs="Arial"/>
          <w:color w:val="000000"/>
          <w:shd w:val="clear" w:color="auto" w:fill="FFFFFF"/>
        </w:rPr>
        <w:t> Gergely, M.D.</w:t>
      </w:r>
      <w:r>
        <w:rPr>
          <w:rStyle w:val="eop"/>
          <w:rFonts w:ascii="Arial" w:hAnsi="Arial" w:cs="Arial"/>
          <w:color w:val="000000"/>
          <w:shd w:val="clear" w:color="auto" w:fill="FFFFFF"/>
        </w:rPr>
        <w:t xml:space="preserve">, </w:t>
      </w:r>
      <w:r>
        <w:rPr>
          <w:rStyle w:val="normaltextrun"/>
          <w:rFonts w:ascii="Arial" w:hAnsi="Arial" w:cs="Arial"/>
          <w:color w:val="000000"/>
          <w:shd w:val="clear" w:color="auto" w:fill="FFFFFF"/>
        </w:rPr>
        <w:t xml:space="preserve">Jonathan </w:t>
      </w:r>
      <w:r w:rsidRPr="00AE1119">
        <w:rPr>
          <w:rStyle w:val="normaltextrun"/>
          <w:rFonts w:ascii="Arial" w:hAnsi="Arial" w:cs="Arial"/>
          <w:color w:val="000000"/>
          <w:shd w:val="clear" w:color="auto" w:fill="FFFFFF"/>
        </w:rPr>
        <w:t>Graf, M.D.</w:t>
      </w:r>
      <w:r w:rsidRPr="00AE1119">
        <w:rPr>
          <w:rStyle w:val="eop"/>
          <w:rFonts w:ascii="Arial" w:hAnsi="Arial" w:cs="Arial"/>
          <w:color w:val="000000"/>
          <w:shd w:val="clear" w:color="auto" w:fill="FFFFFF"/>
        </w:rPr>
        <w:t xml:space="preserve">, </w:t>
      </w:r>
      <w:proofErr w:type="spellStart"/>
      <w:r w:rsidRPr="00AE1119">
        <w:rPr>
          <w:rStyle w:val="normaltextrun"/>
          <w:rFonts w:ascii="Arial" w:hAnsi="Arial" w:cs="Arial"/>
          <w:color w:val="000000"/>
          <w:shd w:val="clear" w:color="auto" w:fill="FFFFFF"/>
        </w:rPr>
        <w:t>Alem</w:t>
      </w:r>
      <w:proofErr w:type="spellEnd"/>
      <w:r w:rsidRPr="00AE1119">
        <w:rPr>
          <w:rStyle w:val="normaltextrun"/>
          <w:rFonts w:ascii="Arial" w:hAnsi="Arial" w:cs="Arial"/>
          <w:color w:val="000000"/>
          <w:shd w:val="clear" w:color="auto" w:fill="FFFFFF"/>
        </w:rPr>
        <w:t xml:space="preserve"> Haile</w:t>
      </w:r>
      <w:r w:rsidR="00AE1119" w:rsidRPr="00AE1119">
        <w:rPr>
          <w:rStyle w:val="normaltextrun"/>
          <w:rFonts w:ascii="Arial" w:hAnsi="Arial" w:cs="Arial"/>
          <w:color w:val="000000"/>
          <w:shd w:val="clear" w:color="auto" w:fill="FFFFFF"/>
        </w:rPr>
        <w:t>, B.S.</w:t>
      </w:r>
      <w:r w:rsidRPr="00AE1119">
        <w:rPr>
          <w:rStyle w:val="normaltextrun"/>
          <w:rFonts w:ascii="Arial" w:hAnsi="Arial" w:cs="Arial"/>
          <w:color w:val="000000"/>
          <w:shd w:val="clear" w:color="auto" w:fill="FFFFFF"/>
        </w:rPr>
        <w:t>,</w:t>
      </w:r>
      <w:r w:rsidRPr="00AE1119">
        <w:rPr>
          <w:rStyle w:val="eop"/>
          <w:rFonts w:ascii="Arial" w:hAnsi="Arial" w:cs="Arial"/>
          <w:color w:val="000000"/>
          <w:shd w:val="clear" w:color="auto" w:fill="FFFFFF"/>
        </w:rPr>
        <w:t> </w:t>
      </w:r>
      <w:r w:rsidR="002D0BD4">
        <w:rPr>
          <w:rStyle w:val="normaltextrun"/>
          <w:rFonts w:ascii="Arial" w:hAnsi="Arial" w:cs="Arial"/>
          <w:color w:val="000000"/>
          <w:shd w:val="clear" w:color="auto" w:fill="FFFFFF"/>
        </w:rPr>
        <w:t>Katherine</w:t>
      </w:r>
      <w:r w:rsidR="00671AA5">
        <w:rPr>
          <w:rStyle w:val="normaltextrun"/>
          <w:rFonts w:ascii="Arial" w:hAnsi="Arial" w:cs="Arial"/>
          <w:color w:val="000000"/>
          <w:shd w:val="clear" w:color="auto" w:fill="FFFFFF"/>
        </w:rPr>
        <w:t xml:space="preserve"> (Lulu)</w:t>
      </w:r>
      <w:r>
        <w:rPr>
          <w:rStyle w:val="normaltextrun"/>
          <w:rFonts w:ascii="Arial" w:hAnsi="Arial" w:cs="Arial"/>
          <w:color w:val="000000"/>
          <w:shd w:val="clear" w:color="auto" w:fill="FFFFFF"/>
        </w:rPr>
        <w:t xml:space="preserve"> Huang, B.A., </w:t>
      </w:r>
      <w:r w:rsidR="006655D8">
        <w:rPr>
          <w:rStyle w:val="normaltextrun"/>
          <w:rFonts w:ascii="Arial" w:hAnsi="Arial" w:cs="Arial"/>
          <w:color w:val="000000"/>
          <w:shd w:val="clear" w:color="auto" w:fill="FFFFFF"/>
        </w:rPr>
        <w:t>Patricia</w:t>
      </w:r>
      <w:r>
        <w:rPr>
          <w:rStyle w:val="normaltextrun"/>
          <w:rFonts w:ascii="Arial" w:hAnsi="Arial" w:cs="Arial"/>
          <w:color w:val="000000"/>
          <w:shd w:val="clear" w:color="auto" w:fill="FFFFFF"/>
        </w:rPr>
        <w:t xml:space="preserve"> Katz, Ph.D., Alfred H.J. Kim, M.D., Ph.D.</w:t>
      </w:r>
      <w:r>
        <w:rPr>
          <w:rStyle w:val="eop"/>
          <w:rFonts w:ascii="Arial" w:hAnsi="Arial" w:cs="Arial"/>
          <w:color w:val="000000"/>
          <w:shd w:val="clear" w:color="auto" w:fill="FFFFFF"/>
        </w:rPr>
        <w:t xml:space="preserve">, </w:t>
      </w:r>
      <w:proofErr w:type="spellStart"/>
      <w:r>
        <w:rPr>
          <w:rStyle w:val="normaltextrun"/>
          <w:rFonts w:ascii="Arial" w:hAnsi="Arial" w:cs="Arial"/>
          <w:color w:val="000000"/>
          <w:shd w:val="clear" w:color="auto" w:fill="FFFFFF"/>
        </w:rPr>
        <w:t>Wooseob</w:t>
      </w:r>
      <w:proofErr w:type="spellEnd"/>
      <w:r>
        <w:rPr>
          <w:rStyle w:val="normaltextrun"/>
          <w:rFonts w:ascii="Arial" w:hAnsi="Arial" w:cs="Arial"/>
          <w:color w:val="000000"/>
          <w:shd w:val="clear" w:color="auto" w:fill="FFFFFF"/>
        </w:rPr>
        <w:t> Kim, Ph.D.</w:t>
      </w:r>
      <w:r>
        <w:rPr>
          <w:rStyle w:val="eop"/>
          <w:rFonts w:ascii="Arial" w:hAnsi="Arial" w:cs="Arial"/>
          <w:color w:val="000000"/>
          <w:shd w:val="clear" w:color="auto" w:fill="FFFFFF"/>
        </w:rPr>
        <w:t xml:space="preserve">, </w:t>
      </w:r>
      <w:r>
        <w:rPr>
          <w:rStyle w:val="normaltextrun"/>
          <w:rFonts w:ascii="Arial" w:hAnsi="Arial" w:cs="Arial"/>
          <w:color w:val="000000"/>
          <w:shd w:val="clear" w:color="auto" w:fill="FFFFFF"/>
        </w:rPr>
        <w:t xml:space="preserve">Baylee </w:t>
      </w:r>
      <w:proofErr w:type="spellStart"/>
      <w:r>
        <w:rPr>
          <w:rStyle w:val="normaltextrun"/>
          <w:rFonts w:ascii="Arial" w:hAnsi="Arial" w:cs="Arial"/>
          <w:color w:val="000000"/>
          <w:shd w:val="clear" w:color="auto" w:fill="FFFFFF"/>
        </w:rPr>
        <w:t>Kinnett</w:t>
      </w:r>
      <w:proofErr w:type="spellEnd"/>
      <w:r>
        <w:rPr>
          <w:rStyle w:val="eop"/>
          <w:rFonts w:ascii="Arial" w:hAnsi="Arial" w:cs="Arial"/>
          <w:color w:val="000000"/>
          <w:shd w:val="clear" w:color="auto" w:fill="FFFFFF"/>
        </w:rPr>
        <w:t xml:space="preserve">, B.S., </w:t>
      </w:r>
      <w:r>
        <w:rPr>
          <w:rStyle w:val="normaltextrun"/>
          <w:rFonts w:ascii="Arial" w:hAnsi="Arial" w:cs="Arial"/>
          <w:color w:val="000000"/>
          <w:shd w:val="clear" w:color="auto" w:fill="FFFFFF"/>
        </w:rPr>
        <w:t xml:space="preserve">Michael </w:t>
      </w:r>
      <w:proofErr w:type="spellStart"/>
      <w:r>
        <w:rPr>
          <w:rStyle w:val="normaltextrun"/>
          <w:rFonts w:ascii="Arial" w:hAnsi="Arial" w:cs="Arial"/>
          <w:color w:val="000000"/>
          <w:shd w:val="clear" w:color="auto" w:fill="FFFFFF"/>
        </w:rPr>
        <w:t>Klebert</w:t>
      </w:r>
      <w:proofErr w:type="spellEnd"/>
      <w:r>
        <w:rPr>
          <w:rStyle w:val="normaltextrun"/>
          <w:rFonts w:ascii="Arial" w:hAnsi="Arial" w:cs="Arial"/>
          <w:color w:val="000000"/>
          <w:shd w:val="clear" w:color="auto" w:fill="FFFFFF"/>
        </w:rPr>
        <w:t>, Ph.D., R.N., A.N.P-B.C.</w:t>
      </w:r>
      <w:r>
        <w:rPr>
          <w:rStyle w:val="eop"/>
          <w:rFonts w:ascii="Arial" w:hAnsi="Arial" w:cs="Arial"/>
          <w:color w:val="000000"/>
          <w:shd w:val="clear" w:color="auto" w:fill="FFFFFF"/>
        </w:rPr>
        <w:t xml:space="preserve">, </w:t>
      </w:r>
      <w:r w:rsidRPr="00715B3E">
        <w:rPr>
          <w:rStyle w:val="normaltextrun"/>
          <w:rFonts w:ascii="Arial" w:hAnsi="Arial" w:cs="Arial"/>
          <w:color w:val="000000"/>
          <w:shd w:val="clear" w:color="auto" w:fill="FFFFFF"/>
        </w:rPr>
        <w:t>Mariel J. </w:t>
      </w:r>
      <w:proofErr w:type="spellStart"/>
      <w:r w:rsidRPr="00715B3E">
        <w:rPr>
          <w:rStyle w:val="normaltextrun"/>
          <w:rFonts w:ascii="Arial" w:hAnsi="Arial" w:cs="Arial"/>
          <w:color w:val="000000"/>
          <w:shd w:val="clear" w:color="auto" w:fill="FFFFFF"/>
        </w:rPr>
        <w:t>Li</w:t>
      </w:r>
      <w:r w:rsidR="00B76101">
        <w:rPr>
          <w:rStyle w:val="normaltextrun"/>
          <w:rFonts w:ascii="Arial" w:hAnsi="Arial" w:cs="Arial"/>
          <w:color w:val="000000"/>
          <w:shd w:val="clear" w:color="auto" w:fill="FFFFFF"/>
        </w:rPr>
        <w:t>e</w:t>
      </w:r>
      <w:r w:rsidRPr="00715B3E">
        <w:rPr>
          <w:rStyle w:val="normaltextrun"/>
          <w:rFonts w:ascii="Arial" w:hAnsi="Arial" w:cs="Arial"/>
          <w:color w:val="000000"/>
          <w:shd w:val="clear" w:color="auto" w:fill="FFFFFF"/>
        </w:rPr>
        <w:t>beskind</w:t>
      </w:r>
      <w:proofErr w:type="spellEnd"/>
      <w:r w:rsidR="00715B3E" w:rsidRPr="00715B3E">
        <w:rPr>
          <w:rStyle w:val="normaltextrun"/>
          <w:rFonts w:ascii="Arial" w:hAnsi="Arial" w:cs="Arial"/>
          <w:color w:val="000000"/>
          <w:shd w:val="clear" w:color="auto" w:fill="FFFFFF"/>
        </w:rPr>
        <w:t>, B.A.,</w:t>
      </w:r>
      <w:r>
        <w:rPr>
          <w:rStyle w:val="eop"/>
          <w:rFonts w:ascii="Arial" w:hAnsi="Arial" w:cs="Arial"/>
          <w:color w:val="000000"/>
          <w:shd w:val="clear" w:color="auto" w:fill="FFFFFF"/>
        </w:rPr>
        <w:t> </w:t>
      </w:r>
      <w:proofErr w:type="spellStart"/>
      <w:r>
        <w:rPr>
          <w:rStyle w:val="normaltextrun"/>
          <w:rFonts w:ascii="Arial" w:hAnsi="Arial" w:cs="Arial"/>
          <w:color w:val="000000"/>
          <w:shd w:val="clear" w:color="auto" w:fill="FFFFFF"/>
        </w:rPr>
        <w:t>Zhu</w:t>
      </w:r>
      <w:r w:rsidR="006655D8">
        <w:rPr>
          <w:rStyle w:val="normaltextrun"/>
          <w:rFonts w:ascii="Arial" w:hAnsi="Arial" w:cs="Arial"/>
          <w:color w:val="000000"/>
          <w:shd w:val="clear" w:color="auto" w:fill="FFFFFF"/>
        </w:rPr>
        <w:t>o</w:t>
      </w:r>
      <w:r>
        <w:rPr>
          <w:rStyle w:val="normaltextrun"/>
          <w:rFonts w:ascii="Arial" w:hAnsi="Arial" w:cs="Arial"/>
          <w:color w:val="000000"/>
          <w:shd w:val="clear" w:color="auto" w:fill="FFFFFF"/>
        </w:rPr>
        <w:t>ming</w:t>
      </w:r>
      <w:proofErr w:type="spellEnd"/>
      <w:r>
        <w:rPr>
          <w:rStyle w:val="normaltextrun"/>
          <w:rFonts w:ascii="Arial" w:hAnsi="Arial" w:cs="Arial"/>
          <w:color w:val="000000"/>
          <w:shd w:val="clear" w:color="auto" w:fill="FFFFFF"/>
        </w:rPr>
        <w:t> Liu, Ph.D., Mehrdad </w:t>
      </w:r>
      <w:proofErr w:type="spellStart"/>
      <w:r>
        <w:rPr>
          <w:rStyle w:val="normaltextrun"/>
          <w:rFonts w:ascii="Arial" w:hAnsi="Arial" w:cs="Arial"/>
          <w:color w:val="000000"/>
          <w:shd w:val="clear" w:color="auto" w:fill="FFFFFF"/>
        </w:rPr>
        <w:t>Matloubian</w:t>
      </w:r>
      <w:proofErr w:type="spellEnd"/>
      <w:r>
        <w:rPr>
          <w:rStyle w:val="normaltextrun"/>
          <w:rFonts w:ascii="Arial" w:hAnsi="Arial" w:cs="Arial"/>
          <w:color w:val="000000"/>
          <w:shd w:val="clear" w:color="auto" w:fill="FFFFFF"/>
        </w:rPr>
        <w:t>, M.D.</w:t>
      </w:r>
      <w:r>
        <w:rPr>
          <w:rStyle w:val="eop"/>
          <w:rFonts w:ascii="Arial" w:hAnsi="Arial" w:cs="Arial"/>
          <w:color w:val="000000"/>
          <w:shd w:val="clear" w:color="auto" w:fill="FFFFFF"/>
        </w:rPr>
        <w:t xml:space="preserve">, </w:t>
      </w:r>
      <w:r>
        <w:rPr>
          <w:rStyle w:val="normaltextrun"/>
          <w:rFonts w:ascii="Arial" w:hAnsi="Arial" w:cs="Arial"/>
          <w:color w:val="000000"/>
          <w:shd w:val="clear" w:color="auto" w:fill="FFFFFF"/>
        </w:rPr>
        <w:t>Lily E. McMorrow, B.A.</w:t>
      </w:r>
      <w:r>
        <w:rPr>
          <w:rStyle w:val="eop"/>
          <w:rFonts w:ascii="Arial" w:hAnsi="Arial" w:cs="Arial"/>
          <w:color w:val="000000"/>
          <w:shd w:val="clear" w:color="auto" w:fill="FFFFFF"/>
        </w:rPr>
        <w:t xml:space="preserve">, </w:t>
      </w:r>
      <w:r w:rsidR="00DB4970" w:rsidRPr="00715B3E">
        <w:rPr>
          <w:rFonts w:ascii="Arial" w:hAnsi="Arial" w:cs="Arial"/>
          <w:bCs/>
        </w:rPr>
        <w:t>Lynne Mitchell</w:t>
      </w:r>
      <w:r w:rsidR="00715B3E" w:rsidRPr="00715B3E">
        <w:rPr>
          <w:rFonts w:ascii="Arial" w:hAnsi="Arial" w:cs="Arial"/>
          <w:bCs/>
        </w:rPr>
        <w:t>, M.A., M.S.</w:t>
      </w:r>
      <w:r w:rsidRPr="00715B3E">
        <w:rPr>
          <w:rStyle w:val="eop"/>
          <w:rFonts w:ascii="Arial" w:hAnsi="Arial" w:cs="Arial"/>
          <w:color w:val="000000" w:themeColor="text1"/>
          <w:shd w:val="clear" w:color="auto" w:fill="FFFFFF"/>
        </w:rPr>
        <w:t>,</w:t>
      </w:r>
      <w:r>
        <w:rPr>
          <w:rStyle w:val="eop"/>
          <w:rFonts w:ascii="Arial" w:hAnsi="Arial" w:cs="Arial"/>
          <w:color w:val="000000" w:themeColor="text1"/>
          <w:shd w:val="clear" w:color="auto" w:fill="FFFFFF"/>
        </w:rPr>
        <w:t xml:space="preserve"> </w:t>
      </w:r>
      <w:r>
        <w:rPr>
          <w:rStyle w:val="normaltextrun"/>
          <w:rFonts w:ascii="Arial" w:hAnsi="Arial" w:cs="Arial"/>
          <w:color w:val="000000"/>
          <w:shd w:val="clear" w:color="auto" w:fill="FFFFFF"/>
        </w:rPr>
        <w:t>Mary Nakamura, M.D.</w:t>
      </w:r>
      <w:r>
        <w:rPr>
          <w:rStyle w:val="eop"/>
          <w:rFonts w:ascii="Arial" w:hAnsi="Arial" w:cs="Arial"/>
          <w:color w:val="000000"/>
          <w:shd w:val="clear" w:color="auto" w:fill="FFFFFF"/>
        </w:rPr>
        <w:t xml:space="preserve">, </w:t>
      </w:r>
      <w:r w:rsidR="00DB4970">
        <w:rPr>
          <w:rFonts w:ascii="Arial" w:hAnsi="Arial" w:cs="Arial"/>
          <w:bCs/>
        </w:rPr>
        <w:t>Tina Nolte, B.A.</w:t>
      </w:r>
      <w:r>
        <w:rPr>
          <w:rFonts w:ascii="Arial" w:hAnsi="Arial" w:cs="Arial"/>
          <w:bCs/>
        </w:rPr>
        <w:t xml:space="preserve">, </w:t>
      </w:r>
      <w:r w:rsidR="00DB4970" w:rsidRPr="007C7709">
        <w:rPr>
          <w:rFonts w:ascii="Arial" w:hAnsi="Arial" w:cs="Arial"/>
          <w:bCs/>
        </w:rPr>
        <w:t>Darren Nix</w:t>
      </w:r>
      <w:r w:rsidR="007C7709" w:rsidRPr="007C7709">
        <w:rPr>
          <w:rFonts w:ascii="Arial" w:hAnsi="Arial" w:cs="Arial"/>
          <w:bCs/>
        </w:rPr>
        <w:t>,</w:t>
      </w:r>
      <w:r w:rsidRPr="007C7709">
        <w:rPr>
          <w:rFonts w:ascii="Arial" w:hAnsi="Arial" w:cs="Arial"/>
          <w:bCs/>
        </w:rPr>
        <w:t xml:space="preserve"> </w:t>
      </w:r>
      <w:r w:rsidR="00925343" w:rsidRPr="00925343">
        <w:rPr>
          <w:rStyle w:val="eop"/>
          <w:rFonts w:ascii="Arial" w:hAnsi="Arial" w:cs="Arial"/>
          <w:color w:val="000000" w:themeColor="text1"/>
          <w:shd w:val="clear" w:color="auto" w:fill="FFFFFF"/>
        </w:rPr>
        <w:t>H.S.</w:t>
      </w:r>
      <w:r w:rsidRPr="00925343">
        <w:rPr>
          <w:rFonts w:ascii="Arial" w:hAnsi="Arial" w:cs="Arial"/>
          <w:bCs/>
          <w:color w:val="000000" w:themeColor="text1"/>
        </w:rPr>
        <w:t xml:space="preserve">, </w:t>
      </w:r>
      <w:r>
        <w:rPr>
          <w:rStyle w:val="normaltextrun"/>
          <w:rFonts w:ascii="Arial" w:hAnsi="Arial" w:cs="Arial"/>
          <w:color w:val="000000"/>
          <w:shd w:val="clear" w:color="auto" w:fill="FFFFFF"/>
        </w:rPr>
        <w:t xml:space="preserve">Jane A. O’Halloran, M.D, </w:t>
      </w:r>
      <w:r w:rsidRPr="00751749">
        <w:rPr>
          <w:rStyle w:val="normaltextrun"/>
          <w:rFonts w:ascii="Arial" w:hAnsi="Arial" w:cs="Arial"/>
          <w:color w:val="000000"/>
          <w:shd w:val="clear" w:color="auto" w:fill="FFFFFF"/>
        </w:rPr>
        <w:t>Ph.D.</w:t>
      </w:r>
      <w:r w:rsidRPr="00751749">
        <w:rPr>
          <w:rStyle w:val="eop"/>
          <w:rFonts w:ascii="Arial" w:hAnsi="Arial" w:cs="Arial"/>
          <w:color w:val="000000"/>
          <w:shd w:val="clear" w:color="auto" w:fill="FFFFFF"/>
        </w:rPr>
        <w:t xml:space="preserve">, </w:t>
      </w:r>
      <w:r w:rsidRPr="00751749">
        <w:rPr>
          <w:rStyle w:val="normaltextrun"/>
          <w:rFonts w:ascii="Arial" w:hAnsi="Arial" w:cs="Arial"/>
          <w:color w:val="000000"/>
          <w:shd w:val="clear" w:color="auto" w:fill="FFFFFF"/>
        </w:rPr>
        <w:t xml:space="preserve">Diane </w:t>
      </w:r>
      <w:proofErr w:type="spellStart"/>
      <w:r w:rsidRPr="00751749">
        <w:rPr>
          <w:rStyle w:val="normaltextrun"/>
          <w:rFonts w:ascii="Arial" w:hAnsi="Arial" w:cs="Arial"/>
          <w:color w:val="000000"/>
          <w:shd w:val="clear" w:color="auto" w:fill="FFFFFF"/>
        </w:rPr>
        <w:t>Paez</w:t>
      </w:r>
      <w:proofErr w:type="spellEnd"/>
      <w:r w:rsidR="00751749" w:rsidRPr="00751749">
        <w:rPr>
          <w:rStyle w:val="normaltextrun"/>
          <w:rFonts w:ascii="Arial" w:hAnsi="Arial" w:cs="Arial"/>
          <w:color w:val="000000"/>
          <w:shd w:val="clear" w:color="auto" w:fill="FFFFFF"/>
        </w:rPr>
        <w:t>, B.S.</w:t>
      </w:r>
      <w:r w:rsidRPr="00751749">
        <w:rPr>
          <w:rStyle w:val="eop"/>
          <w:rFonts w:ascii="Arial" w:hAnsi="Arial" w:cs="Arial"/>
          <w:color w:val="000000"/>
          <w:shd w:val="clear" w:color="auto" w:fill="FFFFFF"/>
        </w:rPr>
        <w:t>,</w:t>
      </w:r>
      <w:r>
        <w:rPr>
          <w:rStyle w:val="eop"/>
          <w:rFonts w:ascii="Arial" w:hAnsi="Arial" w:cs="Arial"/>
          <w:color w:val="000000"/>
          <w:shd w:val="clear" w:color="auto" w:fill="FFFFFF"/>
        </w:rPr>
        <w:t xml:space="preserve"> </w:t>
      </w:r>
      <w:r>
        <w:rPr>
          <w:rStyle w:val="normaltextrun"/>
          <w:rFonts w:ascii="Arial" w:hAnsi="Arial" w:cs="Arial"/>
          <w:color w:val="000000"/>
          <w:shd w:val="clear" w:color="auto" w:fill="FFFFFF"/>
        </w:rPr>
        <w:t>Michael A. Paley, M.D., Ph.D</w:t>
      </w:r>
      <w:r w:rsidRPr="00526C3D">
        <w:rPr>
          <w:rStyle w:val="normaltextrun"/>
          <w:rFonts w:ascii="Arial" w:hAnsi="Arial" w:cs="Arial"/>
          <w:color w:val="000000"/>
          <w:shd w:val="clear" w:color="auto" w:fill="FFFFFF"/>
        </w:rPr>
        <w:t>.</w:t>
      </w:r>
      <w:r w:rsidRPr="00526C3D">
        <w:rPr>
          <w:rStyle w:val="eop"/>
          <w:rFonts w:ascii="Arial" w:hAnsi="Arial" w:cs="Arial"/>
          <w:color w:val="000000"/>
          <w:shd w:val="clear" w:color="auto" w:fill="FFFFFF"/>
        </w:rPr>
        <w:t xml:space="preserve">, </w:t>
      </w:r>
      <w:r w:rsidRPr="00526C3D">
        <w:rPr>
          <w:rStyle w:val="normaltextrun"/>
          <w:rFonts w:ascii="Arial" w:hAnsi="Arial" w:cs="Arial"/>
          <w:color w:val="000000"/>
          <w:shd w:val="clear" w:color="auto" w:fill="FFFFFF"/>
        </w:rPr>
        <w:t>Dana </w:t>
      </w:r>
      <w:r w:rsidR="00526C3D" w:rsidRPr="00526C3D">
        <w:rPr>
          <w:rStyle w:val="normaltextrun"/>
          <w:rFonts w:ascii="Arial" w:hAnsi="Arial" w:cs="Arial"/>
          <w:color w:val="000000"/>
          <w:shd w:val="clear" w:color="auto" w:fill="FFFFFF"/>
        </w:rPr>
        <w:t xml:space="preserve">C. </w:t>
      </w:r>
      <w:proofErr w:type="spellStart"/>
      <w:r w:rsidRPr="00526C3D">
        <w:rPr>
          <w:rStyle w:val="normaltextrun"/>
          <w:rFonts w:ascii="Arial" w:hAnsi="Arial" w:cs="Arial"/>
          <w:color w:val="000000"/>
          <w:shd w:val="clear" w:color="auto" w:fill="FFFFFF"/>
        </w:rPr>
        <w:t>Perantie</w:t>
      </w:r>
      <w:proofErr w:type="spellEnd"/>
      <w:r w:rsidR="00526C3D" w:rsidRPr="00526C3D">
        <w:rPr>
          <w:rStyle w:val="normaltextrun"/>
          <w:rFonts w:ascii="Arial" w:hAnsi="Arial" w:cs="Arial"/>
          <w:color w:val="000000"/>
          <w:shd w:val="clear" w:color="auto" w:fill="FFFFFF"/>
        </w:rPr>
        <w:t>, M.P.H</w:t>
      </w:r>
      <w:r w:rsidR="00526C3D">
        <w:rPr>
          <w:rStyle w:val="normaltextrun"/>
          <w:rFonts w:ascii="Arial" w:hAnsi="Arial" w:cs="Arial"/>
          <w:color w:val="000000"/>
          <w:shd w:val="clear" w:color="auto" w:fill="FFFFFF"/>
        </w:rPr>
        <w:t>.</w:t>
      </w:r>
      <w:r w:rsidRPr="00526C3D">
        <w:rPr>
          <w:rStyle w:val="eop"/>
          <w:rFonts w:ascii="Arial" w:hAnsi="Arial" w:cs="Arial"/>
          <w:color w:val="000000"/>
          <w:shd w:val="clear" w:color="auto" w:fill="FFFFFF"/>
        </w:rPr>
        <w:t>,</w:t>
      </w:r>
      <w:r>
        <w:rPr>
          <w:rStyle w:val="eop"/>
          <w:rFonts w:ascii="Arial" w:hAnsi="Arial" w:cs="Arial"/>
          <w:color w:val="000000"/>
          <w:shd w:val="clear" w:color="auto" w:fill="FFFFFF"/>
        </w:rPr>
        <w:t xml:space="preserve"> </w:t>
      </w:r>
      <w:r w:rsidR="00D027A8">
        <w:rPr>
          <w:rFonts w:ascii="Arial" w:hAnsi="Arial" w:cs="Arial"/>
          <w:bCs/>
        </w:rPr>
        <w:t>Mackenzie Poole, B.A.</w:t>
      </w:r>
      <w:r>
        <w:rPr>
          <w:rFonts w:ascii="Arial" w:hAnsi="Arial" w:cs="Arial"/>
          <w:bCs/>
        </w:rPr>
        <w:t xml:space="preserve">, </w:t>
      </w:r>
      <w:r>
        <w:rPr>
          <w:rStyle w:val="normaltextrun"/>
          <w:rFonts w:ascii="Arial" w:hAnsi="Arial" w:cs="Arial"/>
          <w:color w:val="000000"/>
          <w:shd w:val="clear" w:color="auto" w:fill="FFFFFF"/>
        </w:rPr>
        <w:t xml:space="preserve">Rachel M. </w:t>
      </w:r>
      <w:proofErr w:type="spellStart"/>
      <w:r>
        <w:rPr>
          <w:rStyle w:val="normaltextrun"/>
          <w:rFonts w:ascii="Arial" w:hAnsi="Arial" w:cs="Arial"/>
          <w:color w:val="000000"/>
          <w:shd w:val="clear" w:color="auto" w:fill="FFFFFF"/>
        </w:rPr>
        <w:t>Presti</w:t>
      </w:r>
      <w:proofErr w:type="spellEnd"/>
      <w:r>
        <w:rPr>
          <w:rStyle w:val="normaltextrun"/>
          <w:rFonts w:ascii="Arial" w:hAnsi="Arial" w:cs="Arial"/>
          <w:color w:val="000000"/>
          <w:shd w:val="clear" w:color="auto" w:fill="FFFFFF"/>
        </w:rPr>
        <w:t>, M.D, Ph.D.</w:t>
      </w:r>
      <w:r>
        <w:rPr>
          <w:rStyle w:val="eop"/>
          <w:rFonts w:ascii="Arial" w:hAnsi="Arial" w:cs="Arial"/>
          <w:color w:val="000000"/>
          <w:shd w:val="clear" w:color="auto" w:fill="FFFFFF"/>
        </w:rPr>
        <w:t xml:space="preserve">, </w:t>
      </w:r>
      <w:r w:rsidR="00DB4970">
        <w:rPr>
          <w:rFonts w:ascii="Arial" w:hAnsi="Arial" w:cs="Arial"/>
          <w:bCs/>
        </w:rPr>
        <w:t>Liz Reimer, R.N., B.S.N.</w:t>
      </w:r>
      <w:r>
        <w:rPr>
          <w:rFonts w:ascii="Arial" w:hAnsi="Arial" w:cs="Arial"/>
          <w:bCs/>
        </w:rPr>
        <w:t xml:space="preserve">, </w:t>
      </w:r>
      <w:r w:rsidR="00FC0083">
        <w:rPr>
          <w:rFonts w:ascii="Arial" w:hAnsi="Arial" w:cs="Arial"/>
          <w:bCs/>
        </w:rPr>
        <w:t>Abbey Rose, H.S</w:t>
      </w:r>
      <w:r w:rsidR="00FC0083" w:rsidRPr="008E5009">
        <w:rPr>
          <w:rFonts w:ascii="Arial" w:hAnsi="Arial" w:cs="Arial"/>
          <w:bCs/>
        </w:rPr>
        <w:t>.</w:t>
      </w:r>
      <w:r w:rsidRPr="008E5009">
        <w:rPr>
          <w:rFonts w:ascii="Arial" w:hAnsi="Arial" w:cs="Arial"/>
          <w:bCs/>
        </w:rPr>
        <w:t xml:space="preserve">, </w:t>
      </w:r>
      <w:r w:rsidR="00DB4970" w:rsidRPr="008E5009">
        <w:rPr>
          <w:rFonts w:ascii="Arial" w:hAnsi="Arial" w:cs="Arial"/>
          <w:bCs/>
        </w:rPr>
        <w:t xml:space="preserve">Shea </w:t>
      </w:r>
      <w:r w:rsidR="008E5009" w:rsidRPr="008E5009">
        <w:rPr>
          <w:rFonts w:ascii="Arial" w:hAnsi="Arial" w:cs="Arial"/>
          <w:bCs/>
        </w:rPr>
        <w:t xml:space="preserve">M. </w:t>
      </w:r>
      <w:proofErr w:type="spellStart"/>
      <w:r w:rsidR="00DB4970" w:rsidRPr="008E5009">
        <w:rPr>
          <w:rFonts w:ascii="Arial" w:hAnsi="Arial" w:cs="Arial"/>
          <w:bCs/>
        </w:rPr>
        <w:t>Roesel</w:t>
      </w:r>
      <w:proofErr w:type="spellEnd"/>
      <w:r w:rsidR="00DB4970" w:rsidRPr="008E5009">
        <w:rPr>
          <w:rFonts w:ascii="Arial" w:hAnsi="Arial" w:cs="Arial"/>
          <w:bCs/>
        </w:rPr>
        <w:t>-Wakeland</w:t>
      </w:r>
      <w:r w:rsidR="008E5009" w:rsidRPr="008E5009">
        <w:rPr>
          <w:rFonts w:ascii="Arial" w:hAnsi="Arial" w:cs="Arial"/>
          <w:bCs/>
        </w:rPr>
        <w:t>, B.A.</w:t>
      </w:r>
      <w:r w:rsidRPr="008E5009">
        <w:rPr>
          <w:rFonts w:ascii="Arial" w:hAnsi="Arial" w:cs="Arial"/>
          <w:bCs/>
        </w:rPr>
        <w:t>,</w:t>
      </w:r>
      <w:r>
        <w:rPr>
          <w:rFonts w:ascii="Arial" w:hAnsi="Arial" w:cs="Arial"/>
          <w:bCs/>
        </w:rPr>
        <w:t xml:space="preserve"> </w:t>
      </w:r>
      <w:r>
        <w:rPr>
          <w:rStyle w:val="normaltextrun"/>
          <w:rFonts w:ascii="Arial" w:hAnsi="Arial" w:cs="Arial"/>
          <w:color w:val="000000"/>
          <w:shd w:val="clear" w:color="auto" w:fill="FFFFFF"/>
        </w:rPr>
        <w:t>Rebecca E. </w:t>
      </w:r>
      <w:proofErr w:type="spellStart"/>
      <w:r>
        <w:rPr>
          <w:rStyle w:val="normaltextrun"/>
          <w:rFonts w:ascii="Arial" w:hAnsi="Arial" w:cs="Arial"/>
          <w:color w:val="000000"/>
          <w:shd w:val="clear" w:color="auto" w:fill="FFFFFF"/>
        </w:rPr>
        <w:t>Schriefer</w:t>
      </w:r>
      <w:proofErr w:type="spellEnd"/>
      <w:r>
        <w:rPr>
          <w:rStyle w:val="normaltextrun"/>
          <w:rFonts w:ascii="Arial" w:hAnsi="Arial" w:cs="Arial"/>
          <w:color w:val="000000"/>
          <w:shd w:val="clear" w:color="auto" w:fill="FFFFFF"/>
        </w:rPr>
        <w:t>, B.A.</w:t>
      </w:r>
      <w:r>
        <w:rPr>
          <w:rStyle w:val="eop"/>
          <w:rFonts w:ascii="Arial" w:hAnsi="Arial" w:cs="Arial"/>
          <w:color w:val="000000"/>
          <w:shd w:val="clear" w:color="auto" w:fill="FFFFFF"/>
        </w:rPr>
        <w:t xml:space="preserve">, </w:t>
      </w:r>
      <w:r w:rsidRPr="0082216D">
        <w:rPr>
          <w:rStyle w:val="normaltextrun"/>
          <w:rFonts w:ascii="Arial" w:hAnsi="Arial" w:cs="Arial"/>
          <w:color w:val="000000"/>
          <w:shd w:val="clear" w:color="auto" w:fill="FFFFFF"/>
        </w:rPr>
        <w:t xml:space="preserve">Shannon </w:t>
      </w:r>
      <w:r w:rsidR="00265C81">
        <w:rPr>
          <w:rStyle w:val="normaltextrun"/>
          <w:rFonts w:ascii="Arial" w:hAnsi="Arial" w:cs="Arial"/>
          <w:color w:val="000000"/>
          <w:shd w:val="clear" w:color="auto" w:fill="FFFFFF"/>
        </w:rPr>
        <w:t xml:space="preserve">E. </w:t>
      </w:r>
      <w:r w:rsidRPr="0082216D">
        <w:rPr>
          <w:rStyle w:val="normaltextrun"/>
          <w:rFonts w:ascii="Arial" w:hAnsi="Arial" w:cs="Arial"/>
          <w:color w:val="000000"/>
          <w:shd w:val="clear" w:color="auto" w:fill="FFFFFF"/>
        </w:rPr>
        <w:t>Sides</w:t>
      </w:r>
      <w:r w:rsidR="0082216D" w:rsidRPr="0082216D">
        <w:rPr>
          <w:rStyle w:val="normaltextrun"/>
          <w:rFonts w:ascii="Arial" w:hAnsi="Arial" w:cs="Arial"/>
          <w:color w:val="000000"/>
          <w:shd w:val="clear" w:color="auto" w:fill="FFFFFF"/>
        </w:rPr>
        <w:t>, B.A</w:t>
      </w:r>
      <w:r w:rsidR="006A6AF3">
        <w:rPr>
          <w:rStyle w:val="normaltextrun"/>
          <w:rFonts w:ascii="Arial" w:hAnsi="Arial" w:cs="Arial"/>
          <w:color w:val="000000"/>
          <w:shd w:val="clear" w:color="auto" w:fill="FFFFFF"/>
        </w:rPr>
        <w:t>.</w:t>
      </w:r>
      <w:r w:rsidRPr="0082216D">
        <w:rPr>
          <w:rStyle w:val="eop"/>
          <w:rFonts w:ascii="Arial" w:hAnsi="Arial" w:cs="Arial"/>
          <w:color w:val="000000" w:themeColor="text1"/>
          <w:shd w:val="clear" w:color="auto" w:fill="FFFFFF"/>
        </w:rPr>
        <w:t xml:space="preserve">, </w:t>
      </w:r>
      <w:r w:rsidR="00DB4970" w:rsidRPr="0082216D">
        <w:rPr>
          <w:rFonts w:ascii="Arial" w:hAnsi="Arial" w:cs="Arial"/>
          <w:bCs/>
        </w:rPr>
        <w:t>Kelly</w:t>
      </w:r>
      <w:r w:rsidR="00DB4970">
        <w:rPr>
          <w:rFonts w:ascii="Arial" w:hAnsi="Arial" w:cs="Arial"/>
          <w:bCs/>
        </w:rPr>
        <w:t xml:space="preserve"> Streckfuss, R.N., B.S.N., C.C.R.C.</w:t>
      </w:r>
      <w:r>
        <w:rPr>
          <w:rFonts w:ascii="Arial" w:hAnsi="Arial" w:cs="Arial"/>
          <w:bCs/>
        </w:rPr>
        <w:t xml:space="preserve">, </w:t>
      </w:r>
      <w:r w:rsidR="00DB4970">
        <w:rPr>
          <w:rFonts w:ascii="Arial" w:hAnsi="Arial" w:cs="Arial"/>
          <w:bCs/>
        </w:rPr>
        <w:t xml:space="preserve">Alyssa </w:t>
      </w:r>
      <w:r w:rsidR="000B2DE9">
        <w:rPr>
          <w:rFonts w:ascii="Arial" w:hAnsi="Arial" w:cs="Arial"/>
          <w:bCs/>
        </w:rPr>
        <w:t xml:space="preserve">M. </w:t>
      </w:r>
      <w:r w:rsidR="00DB4970">
        <w:rPr>
          <w:rFonts w:ascii="Arial" w:hAnsi="Arial" w:cs="Arial"/>
          <w:bCs/>
        </w:rPr>
        <w:t>Spurling</w:t>
      </w:r>
      <w:r w:rsidR="000B2DE9">
        <w:rPr>
          <w:rFonts w:ascii="Arial" w:hAnsi="Arial" w:cs="Arial"/>
          <w:bCs/>
        </w:rPr>
        <w:t>, M.A.</w:t>
      </w:r>
      <w:r>
        <w:rPr>
          <w:rFonts w:ascii="Arial" w:hAnsi="Arial" w:cs="Arial"/>
          <w:bCs/>
        </w:rPr>
        <w:t xml:space="preserve">, </w:t>
      </w:r>
      <w:r>
        <w:rPr>
          <w:rStyle w:val="normaltextrun"/>
          <w:rFonts w:ascii="Arial" w:hAnsi="Arial" w:cs="Arial"/>
          <w:color w:val="000000"/>
          <w:shd w:val="clear" w:color="auto" w:fill="FFFFFF"/>
        </w:rPr>
        <w:t>Kim</w:t>
      </w:r>
      <w:r w:rsidR="00AE1119">
        <w:rPr>
          <w:rStyle w:val="normaltextrun"/>
          <w:rFonts w:ascii="Arial" w:hAnsi="Arial" w:cs="Arial"/>
          <w:color w:val="000000"/>
          <w:shd w:val="clear" w:color="auto" w:fill="FFFFFF"/>
        </w:rPr>
        <w:t>berly E.</w:t>
      </w:r>
      <w:r>
        <w:rPr>
          <w:rStyle w:val="normaltextrun"/>
          <w:rFonts w:ascii="Arial" w:hAnsi="Arial" w:cs="Arial"/>
          <w:color w:val="000000"/>
          <w:shd w:val="clear" w:color="auto" w:fill="FFFFFF"/>
        </w:rPr>
        <w:t xml:space="preserve"> Taylor, Ph.D., M.P.H., </w:t>
      </w:r>
      <w:r w:rsidR="0082216D">
        <w:rPr>
          <w:rStyle w:val="normaltextrun"/>
          <w:rFonts w:ascii="Arial" w:hAnsi="Arial" w:cs="Arial"/>
          <w:color w:val="000000"/>
          <w:shd w:val="clear" w:color="auto" w:fill="FFFFFF"/>
        </w:rPr>
        <w:t xml:space="preserve">Mahima Thapa, </w:t>
      </w:r>
      <w:r w:rsidR="0082216D" w:rsidRPr="00265C81">
        <w:rPr>
          <w:rStyle w:val="normaltextrun"/>
          <w:rFonts w:ascii="Arial" w:hAnsi="Arial" w:cs="Arial"/>
          <w:color w:val="000000"/>
          <w:shd w:val="clear" w:color="auto" w:fill="FFFFFF"/>
        </w:rPr>
        <w:t xml:space="preserve">B.S., </w:t>
      </w:r>
      <w:r w:rsidRPr="00265C81">
        <w:rPr>
          <w:rStyle w:val="normaltextrun"/>
          <w:rFonts w:ascii="Arial" w:hAnsi="Arial" w:cs="Arial"/>
          <w:color w:val="000000"/>
          <w:shd w:val="clear" w:color="auto" w:fill="FFFFFF"/>
        </w:rPr>
        <w:t>Sean</w:t>
      </w:r>
      <w:r>
        <w:rPr>
          <w:rStyle w:val="normaltextrun"/>
          <w:rFonts w:ascii="Arial" w:hAnsi="Arial" w:cs="Arial"/>
          <w:color w:val="000000"/>
          <w:shd w:val="clear" w:color="auto" w:fill="FFFFFF"/>
        </w:rPr>
        <w:t xml:space="preserve"> P.J. Whelan, Ph.D., Gregory F. Wu, M.D., Ph.D.</w:t>
      </w:r>
      <w:r>
        <w:rPr>
          <w:rStyle w:val="eop"/>
          <w:rFonts w:ascii="Arial" w:hAnsi="Arial" w:cs="Arial"/>
          <w:color w:val="000000"/>
          <w:shd w:val="clear" w:color="auto" w:fill="FFFFFF"/>
        </w:rPr>
        <w:t xml:space="preserve">, </w:t>
      </w:r>
      <w:r>
        <w:rPr>
          <w:rStyle w:val="normaltextrun"/>
          <w:rFonts w:ascii="Arial" w:hAnsi="Arial" w:cs="Arial"/>
          <w:color w:val="000000"/>
          <w:shd w:val="clear" w:color="auto" w:fill="FFFFFF"/>
        </w:rPr>
        <w:t>Monica Yang, M.D.</w:t>
      </w:r>
      <w:r>
        <w:rPr>
          <w:rStyle w:val="eop"/>
          <w:rFonts w:ascii="Arial" w:hAnsi="Arial" w:cs="Arial"/>
          <w:color w:val="000000"/>
          <w:shd w:val="clear" w:color="auto" w:fill="FFFFFF"/>
        </w:rPr>
        <w:t xml:space="preserve">, </w:t>
      </w:r>
      <w:r w:rsidR="00DB4970">
        <w:rPr>
          <w:rFonts w:ascii="Arial" w:hAnsi="Arial" w:cs="Arial"/>
          <w:bCs/>
        </w:rPr>
        <w:t xml:space="preserve">Brittany </w:t>
      </w:r>
      <w:proofErr w:type="spellStart"/>
      <w:r w:rsidR="00DB4970">
        <w:rPr>
          <w:rFonts w:ascii="Arial" w:hAnsi="Arial" w:cs="Arial"/>
          <w:bCs/>
        </w:rPr>
        <w:t>Zwijack</w:t>
      </w:r>
      <w:proofErr w:type="spellEnd"/>
      <w:r w:rsidR="00DB4970">
        <w:rPr>
          <w:rFonts w:ascii="Arial" w:hAnsi="Arial" w:cs="Arial"/>
          <w:bCs/>
        </w:rPr>
        <w:t>, R.N., B.S.N., C.C.R.C.</w:t>
      </w:r>
    </w:p>
    <w:p w14:paraId="428AF136" w14:textId="67547636" w:rsidR="007545A9" w:rsidRDefault="007545A9" w:rsidP="00DA52FC">
      <w:pPr>
        <w:spacing w:line="480" w:lineRule="auto"/>
        <w:jc w:val="both"/>
      </w:pPr>
      <w:r>
        <w:br w:type="page"/>
      </w:r>
    </w:p>
    <w:p w14:paraId="74AD5005" w14:textId="3500E904" w:rsidR="007111BE" w:rsidRPr="007111BE" w:rsidRDefault="007111BE" w:rsidP="00DA52FC">
      <w:pPr>
        <w:pStyle w:val="Heading1"/>
        <w:spacing w:line="480" w:lineRule="auto"/>
        <w:rPr>
          <w:lang w:eastAsia="en-US"/>
        </w:rPr>
      </w:pPr>
      <w:bookmarkStart w:id="1" w:name="_Toc68465204"/>
      <w:r>
        <w:lastRenderedPageBreak/>
        <w:t>Inclusion and Exclusion Criteria</w:t>
      </w:r>
      <w:bookmarkEnd w:id="1"/>
    </w:p>
    <w:p w14:paraId="1891B7C4" w14:textId="6FA7E067" w:rsidR="007545A9" w:rsidRPr="00F25509" w:rsidRDefault="007545A9" w:rsidP="00DA52FC">
      <w:pPr>
        <w:autoSpaceDE w:val="0"/>
        <w:autoSpaceDN w:val="0"/>
        <w:adjustRightInd w:val="0"/>
        <w:spacing w:line="480" w:lineRule="auto"/>
        <w:jc w:val="both"/>
        <w:rPr>
          <w:rFonts w:ascii="Arial" w:eastAsiaTheme="minorEastAsia" w:hAnsi="Arial" w:cs="Arial"/>
          <w:b/>
          <w:bCs/>
        </w:rPr>
      </w:pPr>
      <w:r w:rsidRPr="00F25509">
        <w:rPr>
          <w:rFonts w:ascii="Arial" w:eastAsiaTheme="minorEastAsia" w:hAnsi="Arial" w:cs="Arial"/>
          <w:b/>
          <w:bCs/>
        </w:rPr>
        <w:t>Subject Inclusion Criteria</w:t>
      </w:r>
    </w:p>
    <w:p w14:paraId="2943A595" w14:textId="77777777" w:rsidR="007545A9" w:rsidRPr="00F25509" w:rsidRDefault="007545A9" w:rsidP="00DA52FC">
      <w:pPr>
        <w:pStyle w:val="ListParagraph"/>
        <w:numPr>
          <w:ilvl w:val="0"/>
          <w:numId w:val="1"/>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Able to understand and give informed consent.</w:t>
      </w:r>
    </w:p>
    <w:p w14:paraId="233414A1" w14:textId="77777777" w:rsidR="007545A9" w:rsidRPr="00F25509" w:rsidRDefault="007545A9" w:rsidP="00DA52FC">
      <w:pPr>
        <w:pStyle w:val="ListParagraph"/>
        <w:numPr>
          <w:ilvl w:val="0"/>
          <w:numId w:val="1"/>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Capable of attending all mandatory study visits according to the study schedule.</w:t>
      </w:r>
    </w:p>
    <w:p w14:paraId="2008339D" w14:textId="77777777" w:rsidR="007545A9" w:rsidRPr="00F25509" w:rsidRDefault="007545A9" w:rsidP="00DA52FC">
      <w:pPr>
        <w:pStyle w:val="ListParagraph"/>
        <w:numPr>
          <w:ilvl w:val="0"/>
          <w:numId w:val="1"/>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Males or females between over age 18.</w:t>
      </w:r>
    </w:p>
    <w:p w14:paraId="75B0E0AE" w14:textId="72D14906" w:rsidR="007545A9" w:rsidRPr="00F25509" w:rsidRDefault="00A24C89" w:rsidP="00DA52FC">
      <w:pPr>
        <w:pStyle w:val="ListParagraph"/>
        <w:numPr>
          <w:ilvl w:val="0"/>
          <w:numId w:val="1"/>
        </w:numPr>
        <w:tabs>
          <w:tab w:val="left" w:pos="360"/>
        </w:tabs>
        <w:autoSpaceDE w:val="0"/>
        <w:autoSpaceDN w:val="0"/>
        <w:adjustRightInd w:val="0"/>
        <w:spacing w:line="480" w:lineRule="auto"/>
        <w:jc w:val="both"/>
        <w:rPr>
          <w:rFonts w:ascii="Arial" w:eastAsiaTheme="minorEastAsia" w:hAnsi="Arial" w:cs="Arial"/>
        </w:rPr>
      </w:pPr>
      <w:r>
        <w:rPr>
          <w:rFonts w:ascii="Arial" w:eastAsiaTheme="minorEastAsia" w:hAnsi="Arial" w:cs="Arial"/>
        </w:rPr>
        <w:t xml:space="preserve">For the </w:t>
      </w:r>
      <w:r w:rsidR="00A505C6">
        <w:rPr>
          <w:rFonts w:ascii="Arial" w:eastAsiaTheme="minorEastAsia" w:hAnsi="Arial" w:cs="Arial"/>
        </w:rPr>
        <w:t>chronic inflammatory disease (CID)</w:t>
      </w:r>
      <w:r>
        <w:rPr>
          <w:rFonts w:ascii="Arial" w:eastAsiaTheme="minorEastAsia" w:hAnsi="Arial" w:cs="Arial"/>
        </w:rPr>
        <w:t xml:space="preserve"> cohort, h</w:t>
      </w:r>
      <w:r w:rsidR="007545A9" w:rsidRPr="00F25509">
        <w:rPr>
          <w:rFonts w:ascii="Arial" w:eastAsiaTheme="minorEastAsia" w:hAnsi="Arial" w:cs="Arial"/>
        </w:rPr>
        <w:t xml:space="preserve">ave health care provider-documented </w:t>
      </w:r>
      <w:r w:rsidR="00265C81">
        <w:rPr>
          <w:rFonts w:ascii="Arial" w:eastAsiaTheme="minorEastAsia" w:hAnsi="Arial" w:cs="Arial"/>
        </w:rPr>
        <w:t>CID</w:t>
      </w:r>
      <w:r w:rsidR="007545A9" w:rsidRPr="00F25509">
        <w:rPr>
          <w:rFonts w:ascii="Arial" w:eastAsiaTheme="minorEastAsia" w:hAnsi="Arial" w:cs="Arial"/>
        </w:rPr>
        <w:t>.</w:t>
      </w:r>
      <w:r w:rsidR="00EE2391">
        <w:rPr>
          <w:rFonts w:ascii="Arial" w:eastAsiaTheme="minorEastAsia" w:hAnsi="Arial" w:cs="Arial"/>
        </w:rPr>
        <w:t xml:space="preserve"> For the immunocompetent controls, </w:t>
      </w:r>
      <w:r w:rsidR="00E75688">
        <w:rPr>
          <w:rFonts w:ascii="Arial" w:eastAsiaTheme="minorEastAsia" w:hAnsi="Arial" w:cs="Arial"/>
        </w:rPr>
        <w:t>must in good health as determined by medical history and physical exam and not be on any immunomodulatory nor immunosuppressive medications.</w:t>
      </w:r>
    </w:p>
    <w:p w14:paraId="1DA85A77" w14:textId="77777777" w:rsidR="007545A9" w:rsidRPr="00F25509" w:rsidRDefault="007545A9" w:rsidP="00DA52FC">
      <w:pPr>
        <w:autoSpaceDE w:val="0"/>
        <w:autoSpaceDN w:val="0"/>
        <w:adjustRightInd w:val="0"/>
        <w:spacing w:line="480" w:lineRule="auto"/>
        <w:jc w:val="both"/>
        <w:rPr>
          <w:rFonts w:ascii="Arial" w:eastAsiaTheme="minorEastAsia" w:hAnsi="Arial" w:cs="Arial"/>
        </w:rPr>
      </w:pPr>
    </w:p>
    <w:p w14:paraId="5EA34665" w14:textId="77777777" w:rsidR="007545A9" w:rsidRPr="00F25509" w:rsidRDefault="007545A9" w:rsidP="00DA52FC">
      <w:pPr>
        <w:autoSpaceDE w:val="0"/>
        <w:autoSpaceDN w:val="0"/>
        <w:adjustRightInd w:val="0"/>
        <w:spacing w:line="480" w:lineRule="auto"/>
        <w:jc w:val="both"/>
        <w:rPr>
          <w:rFonts w:ascii="Arial" w:eastAsiaTheme="minorEastAsia" w:hAnsi="Arial" w:cs="Arial"/>
          <w:b/>
          <w:bCs/>
        </w:rPr>
      </w:pPr>
      <w:r w:rsidRPr="00F25509">
        <w:rPr>
          <w:rFonts w:ascii="Arial" w:eastAsiaTheme="minorEastAsia" w:hAnsi="Arial" w:cs="Arial"/>
          <w:b/>
          <w:bCs/>
        </w:rPr>
        <w:t>Subject Exclusion Criteria</w:t>
      </w:r>
    </w:p>
    <w:p w14:paraId="38D06F40" w14:textId="23A28E6C"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History or prior SARS-CoV-2 vaccination or participation in an investigational study of SARS-CoV2 vaccines in the past two years. Of note, history of prior suspected or confirmed SARS-CoV-2 infection is not exclusionary.</w:t>
      </w:r>
    </w:p>
    <w:p w14:paraId="2F48CCEF"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Any history of allergy to vaccination.</w:t>
      </w:r>
    </w:p>
    <w:p w14:paraId="16EAA8C5"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Any history of Guillain-Barre post vaccination.</w:t>
      </w:r>
    </w:p>
    <w:p w14:paraId="43594D08"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Have an acute illness or fever within 72 hours before vaccination.</w:t>
      </w:r>
    </w:p>
    <w:p w14:paraId="53ECFFFA"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A history of uncontrolled HIV infection or cancer (particularly leukemia, lymphoma, use of antineoplastic drugs or X-ray treatment). Persons with previous skin cancers or cured non-lymphatic tumors are not excluded from the study. HIV infection is considered controlled if there is documentation of stable antiretroviral regimen for the past 6 months and current CD4 count is &gt; 300 with undetectable viral load.</w:t>
      </w:r>
    </w:p>
    <w:p w14:paraId="4624EC04"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lastRenderedPageBreak/>
        <w:t>History of any chronic medical conditions that are considered progressive or uncontrolled and have required hospitalization in the past 3 months (e.g., diabetes, heart disease, lung disease, liver disease, kidney disease, and uncontrolled hypertension).</w:t>
      </w:r>
    </w:p>
    <w:p w14:paraId="117F3943"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History of excessive alcohol consumption, drug abuse, psychiatric conditions, social conditions or occupational conditions that in the opinion of the investigator would preclude compliance with the study.</w:t>
      </w:r>
    </w:p>
    <w:p w14:paraId="58C470B7"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Recipient of a blood products within 90 days of the vaccination visit, excluding intravenous immunoglobulin.</w:t>
      </w:r>
    </w:p>
    <w:p w14:paraId="03251139"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Have received any licensed live vaccine within 30 days or any licensed inactivated vaccine within 14 days prior to SARS-CoV-2 vaccination.</w:t>
      </w:r>
    </w:p>
    <w:p w14:paraId="40126B09"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Have planned vaccination with any other vaccine during first 60 days of study participation.</w:t>
      </w:r>
    </w:p>
    <w:p w14:paraId="1DA0FC02" w14:textId="77777777" w:rsidR="007545A9" w:rsidRPr="00F2550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Have donated blood or blood products within 30 days before study vaccination, plan to donate blood at any time during the duration of subject study participation, or plan to donate blood within 30 days after the last blood draw.</w:t>
      </w:r>
    </w:p>
    <w:p w14:paraId="43F0AAFF" w14:textId="2C23B4AF" w:rsidR="007545A9" w:rsidRDefault="007545A9" w:rsidP="00DA52FC">
      <w:pPr>
        <w:pStyle w:val="ListParagraph"/>
        <w:numPr>
          <w:ilvl w:val="0"/>
          <w:numId w:val="2"/>
        </w:numPr>
        <w:tabs>
          <w:tab w:val="left" w:pos="360"/>
        </w:tabs>
        <w:autoSpaceDE w:val="0"/>
        <w:autoSpaceDN w:val="0"/>
        <w:adjustRightInd w:val="0"/>
        <w:spacing w:line="480" w:lineRule="auto"/>
        <w:jc w:val="both"/>
        <w:rPr>
          <w:rFonts w:ascii="Arial" w:eastAsiaTheme="minorEastAsia" w:hAnsi="Arial" w:cs="Arial"/>
        </w:rPr>
      </w:pPr>
      <w:r w:rsidRPr="00F25509">
        <w:rPr>
          <w:rFonts w:ascii="Arial" w:eastAsiaTheme="minorEastAsia" w:hAnsi="Arial" w:cs="Arial"/>
        </w:rPr>
        <w:t>Any condition in the opinion of the investigator that would interfere with the proper conduct of the trial.</w:t>
      </w:r>
    </w:p>
    <w:p w14:paraId="70D779CF" w14:textId="105C5910" w:rsidR="007545A9" w:rsidRDefault="007545A9" w:rsidP="00DA52FC">
      <w:pPr>
        <w:spacing w:line="480" w:lineRule="auto"/>
        <w:jc w:val="both"/>
        <w:rPr>
          <w:rFonts w:ascii="Arial" w:eastAsiaTheme="minorEastAsia" w:hAnsi="Arial" w:cs="Arial"/>
        </w:rPr>
      </w:pPr>
      <w:r>
        <w:rPr>
          <w:rFonts w:ascii="Arial" w:eastAsiaTheme="minorEastAsia" w:hAnsi="Arial" w:cs="Arial"/>
        </w:rPr>
        <w:br w:type="page"/>
      </w:r>
    </w:p>
    <w:p w14:paraId="41D172DC" w14:textId="37E3C501" w:rsidR="007545A9" w:rsidRDefault="007111BE" w:rsidP="00DA52FC">
      <w:pPr>
        <w:pStyle w:val="Heading1"/>
        <w:spacing w:line="480" w:lineRule="auto"/>
      </w:pPr>
      <w:bookmarkStart w:id="2" w:name="_Toc68465205"/>
      <w:r w:rsidRPr="007111BE">
        <w:lastRenderedPageBreak/>
        <w:t>Detailed</w:t>
      </w:r>
      <w:r w:rsidR="007545A9" w:rsidRPr="007111BE">
        <w:t xml:space="preserve"> Methods</w:t>
      </w:r>
      <w:bookmarkEnd w:id="2"/>
    </w:p>
    <w:p w14:paraId="3CAEDD8C" w14:textId="7760D7BE" w:rsidR="00CA3B81" w:rsidRDefault="005E52A7" w:rsidP="005E52A7">
      <w:pPr>
        <w:spacing w:line="480" w:lineRule="auto"/>
        <w:rPr>
          <w:rStyle w:val="normaltextrun"/>
          <w:rFonts w:ascii="Arial" w:hAnsi="Arial" w:cs="Arial"/>
          <w:color w:val="000000"/>
          <w:shd w:val="clear" w:color="auto" w:fill="FFFFFF"/>
        </w:rPr>
      </w:pPr>
      <w:r w:rsidRPr="005E52A7">
        <w:rPr>
          <w:rStyle w:val="normaltextrun"/>
          <w:rFonts w:ascii="Arial" w:hAnsi="Arial" w:cs="Arial"/>
          <w:b/>
          <w:bCs/>
          <w:color w:val="000000"/>
          <w:shd w:val="clear" w:color="auto" w:fill="FFFFFF"/>
        </w:rPr>
        <w:t>Classification of medications</w:t>
      </w:r>
      <w:r>
        <w:rPr>
          <w:rStyle w:val="normaltextrun"/>
          <w:rFonts w:ascii="Arial" w:hAnsi="Arial" w:cs="Arial"/>
          <w:color w:val="000000"/>
          <w:shd w:val="clear" w:color="auto" w:fill="FFFFFF"/>
        </w:rPr>
        <w:t xml:space="preserve"> </w:t>
      </w:r>
      <w:r w:rsidR="00EE5C7B">
        <w:rPr>
          <w:rStyle w:val="normaltextrun"/>
          <w:rFonts w:ascii="Arial" w:hAnsi="Arial" w:cs="Arial"/>
          <w:color w:val="000000"/>
          <w:shd w:val="clear" w:color="auto" w:fill="FFFFFF"/>
        </w:rPr>
        <w:t>Methotrexate, leflunomide, azathioprine, and mycophenolate mofetil were classified as antimetabolites, while rituximab and ocrelizumab were categorized together as BCDT.</w:t>
      </w:r>
    </w:p>
    <w:p w14:paraId="078D9A40" w14:textId="77777777" w:rsidR="005E52A7" w:rsidRPr="005E52A7" w:rsidRDefault="005E52A7" w:rsidP="005E52A7">
      <w:pPr>
        <w:spacing w:line="480" w:lineRule="auto"/>
      </w:pPr>
    </w:p>
    <w:p w14:paraId="26B48625" w14:textId="77777777" w:rsidR="005E52A7" w:rsidRPr="005E52A7" w:rsidRDefault="005E52A7" w:rsidP="005E52A7">
      <w:pPr>
        <w:spacing w:line="480" w:lineRule="auto"/>
        <w:textAlignment w:val="baseline"/>
        <w:rPr>
          <w:rFonts w:ascii="Segoe UI" w:hAnsi="Segoe UI" w:cs="Segoe UI"/>
          <w:sz w:val="18"/>
          <w:szCs w:val="18"/>
        </w:rPr>
      </w:pPr>
      <w:r w:rsidRPr="005E52A7">
        <w:rPr>
          <w:rFonts w:ascii="Arial" w:hAnsi="Arial" w:cs="Arial"/>
          <w:b/>
          <w:bCs/>
        </w:rPr>
        <w:t>Sample collection and storage</w:t>
      </w:r>
      <w:r w:rsidRPr="005E52A7">
        <w:rPr>
          <w:rFonts w:ascii="Arial" w:hAnsi="Arial" w:cs="Arial"/>
        </w:rPr>
        <w:t> </w:t>
      </w:r>
    </w:p>
    <w:p w14:paraId="768AF156" w14:textId="57BA859E" w:rsidR="005E52A7" w:rsidRPr="005E52A7" w:rsidRDefault="005E52A7" w:rsidP="00F56422">
      <w:pPr>
        <w:spacing w:line="480" w:lineRule="auto"/>
        <w:jc w:val="both"/>
        <w:textAlignment w:val="baseline"/>
        <w:rPr>
          <w:rFonts w:ascii="Segoe UI" w:hAnsi="Segoe UI" w:cs="Segoe UI"/>
          <w:sz w:val="18"/>
          <w:szCs w:val="18"/>
        </w:rPr>
      </w:pPr>
      <w:r w:rsidRPr="005E52A7">
        <w:rPr>
          <w:rFonts w:ascii="Arial" w:hAnsi="Arial" w:cs="Arial"/>
        </w:rPr>
        <w:t xml:space="preserve">Serum, plasma, and peripheral blood mononuclear cells (PBMCs) were collected using Vacutainer CPT tubes (BD). Serum and plasma were immediately used or frozen at </w:t>
      </w:r>
      <w:r w:rsidR="00F56422">
        <w:rPr>
          <w:rFonts w:ascii="Arial" w:hAnsi="Arial" w:cs="Arial"/>
        </w:rPr>
        <w:t>-</w:t>
      </w:r>
      <w:r w:rsidRPr="005E52A7">
        <w:rPr>
          <w:rFonts w:ascii="Arial" w:hAnsi="Arial" w:cs="Arial"/>
        </w:rPr>
        <w:t>80°C. PBMCs isolated using </w:t>
      </w:r>
      <w:proofErr w:type="spellStart"/>
      <w:r w:rsidRPr="005E52A7">
        <w:rPr>
          <w:rFonts w:ascii="Arial" w:hAnsi="Arial" w:cs="Arial"/>
        </w:rPr>
        <w:t>Ficoll</w:t>
      </w:r>
      <w:proofErr w:type="spellEnd"/>
      <w:r w:rsidRPr="005E52A7">
        <w:rPr>
          <w:rFonts w:ascii="Arial" w:hAnsi="Arial" w:cs="Arial"/>
        </w:rPr>
        <w:t> density gradient centrifugation</w:t>
      </w:r>
      <w:r w:rsidR="00F56422">
        <w:rPr>
          <w:rFonts w:ascii="Arial" w:hAnsi="Arial" w:cs="Arial"/>
        </w:rPr>
        <w:t xml:space="preserve"> were immediately used </w:t>
      </w:r>
      <w:r w:rsidRPr="005E52A7">
        <w:rPr>
          <w:rFonts w:ascii="Arial" w:hAnsi="Arial" w:cs="Arial"/>
        </w:rPr>
        <w:t>or cryopreserved in 10% </w:t>
      </w:r>
      <w:proofErr w:type="spellStart"/>
      <w:r w:rsidRPr="005E52A7">
        <w:rPr>
          <w:rFonts w:ascii="Arial" w:hAnsi="Arial" w:cs="Arial"/>
        </w:rPr>
        <w:t>dimethylsulfoxide</w:t>
      </w:r>
      <w:proofErr w:type="spellEnd"/>
      <w:r w:rsidRPr="005E52A7">
        <w:rPr>
          <w:rFonts w:ascii="Arial" w:hAnsi="Arial" w:cs="Arial"/>
        </w:rPr>
        <w:t> in fetal bovine serum (FBS). </w:t>
      </w:r>
    </w:p>
    <w:p w14:paraId="335D777A" w14:textId="77777777" w:rsidR="005E52A7" w:rsidRDefault="005E52A7" w:rsidP="00DA52FC">
      <w:pPr>
        <w:tabs>
          <w:tab w:val="left" w:pos="360"/>
        </w:tabs>
        <w:autoSpaceDE w:val="0"/>
        <w:autoSpaceDN w:val="0"/>
        <w:adjustRightInd w:val="0"/>
        <w:spacing w:line="480" w:lineRule="auto"/>
        <w:jc w:val="both"/>
        <w:rPr>
          <w:rFonts w:ascii="Arial" w:eastAsiaTheme="minorEastAsia" w:hAnsi="Arial" w:cs="Arial"/>
          <w:b/>
          <w:bCs/>
        </w:rPr>
      </w:pPr>
    </w:p>
    <w:p w14:paraId="65AC20FA" w14:textId="3830A175" w:rsidR="007545A9" w:rsidRPr="007545A9" w:rsidRDefault="007545A9" w:rsidP="00DA52FC">
      <w:pPr>
        <w:tabs>
          <w:tab w:val="left" w:pos="360"/>
        </w:tabs>
        <w:autoSpaceDE w:val="0"/>
        <w:autoSpaceDN w:val="0"/>
        <w:adjustRightInd w:val="0"/>
        <w:spacing w:line="480" w:lineRule="auto"/>
        <w:jc w:val="both"/>
        <w:rPr>
          <w:rFonts w:ascii="Arial" w:eastAsiaTheme="minorEastAsia" w:hAnsi="Arial" w:cs="Arial"/>
        </w:rPr>
      </w:pPr>
      <w:r w:rsidRPr="007545A9">
        <w:rPr>
          <w:rFonts w:ascii="Arial" w:eastAsiaTheme="minorEastAsia" w:hAnsi="Arial" w:cs="Arial"/>
          <w:b/>
          <w:bCs/>
        </w:rPr>
        <w:t>ELISA</w:t>
      </w:r>
      <w:r w:rsidRPr="007545A9">
        <w:rPr>
          <w:rFonts w:ascii="Arial" w:eastAsiaTheme="minorEastAsia" w:hAnsi="Arial" w:cs="Arial"/>
        </w:rPr>
        <w:t xml:space="preserve"> Assays were performed in 96-well plates (</w:t>
      </w:r>
      <w:proofErr w:type="spellStart"/>
      <w:r w:rsidRPr="007545A9">
        <w:rPr>
          <w:rFonts w:ascii="Arial" w:eastAsiaTheme="minorEastAsia" w:hAnsi="Arial" w:cs="Arial"/>
        </w:rPr>
        <w:t>MaxiSorp</w:t>
      </w:r>
      <w:proofErr w:type="spellEnd"/>
      <w:r w:rsidRPr="007545A9">
        <w:rPr>
          <w:rFonts w:ascii="Arial" w:eastAsiaTheme="minorEastAsia" w:hAnsi="Arial" w:cs="Arial"/>
        </w:rPr>
        <w:t xml:space="preserve">; Thermo) coated with 100 </w:t>
      </w:r>
      <w:proofErr w:type="spellStart"/>
      <w:r w:rsidRPr="007545A9">
        <w:rPr>
          <w:rFonts w:ascii="Arial" w:eastAsiaTheme="minorEastAsia" w:hAnsi="Arial" w:cs="Arial"/>
        </w:rPr>
        <w:t>μl</w:t>
      </w:r>
      <w:proofErr w:type="spellEnd"/>
      <w:r w:rsidRPr="007545A9">
        <w:rPr>
          <w:rFonts w:ascii="Arial" w:eastAsiaTheme="minorEastAsia" w:hAnsi="Arial" w:cs="Arial"/>
        </w:rPr>
        <w:t xml:space="preserve"> of recombinant </w:t>
      </w:r>
      <w:r w:rsidR="0033102A">
        <w:rPr>
          <w:rFonts w:ascii="Arial" w:eastAsiaTheme="minorEastAsia" w:hAnsi="Arial" w:cs="Arial"/>
        </w:rPr>
        <w:t>s</w:t>
      </w:r>
      <w:r w:rsidRPr="007545A9">
        <w:rPr>
          <w:rFonts w:ascii="Arial" w:eastAsiaTheme="minorEastAsia" w:hAnsi="Arial" w:cs="Arial"/>
        </w:rPr>
        <w:t>pike</w:t>
      </w:r>
      <w:r w:rsidR="0033102A">
        <w:rPr>
          <w:rFonts w:ascii="Arial" w:eastAsiaTheme="minorEastAsia" w:hAnsi="Arial" w:cs="Arial"/>
        </w:rPr>
        <w:t xml:space="preserve"> (S)</w:t>
      </w:r>
      <w:r w:rsidRPr="007545A9">
        <w:rPr>
          <w:rFonts w:ascii="Arial" w:eastAsiaTheme="minorEastAsia" w:hAnsi="Arial" w:cs="Arial"/>
        </w:rPr>
        <w:t xml:space="preserve"> protein diluted to 1 </w:t>
      </w:r>
      <w:proofErr w:type="spellStart"/>
      <w:r w:rsidRPr="007545A9">
        <w:rPr>
          <w:rFonts w:ascii="Arial" w:eastAsiaTheme="minorEastAsia" w:hAnsi="Arial" w:cs="Arial"/>
        </w:rPr>
        <w:t>μg</w:t>
      </w:r>
      <w:proofErr w:type="spellEnd"/>
      <w:r w:rsidRPr="007545A9">
        <w:rPr>
          <w:rFonts w:ascii="Arial" w:eastAsiaTheme="minorEastAsia" w:hAnsi="Arial" w:cs="Arial"/>
        </w:rPr>
        <w:t xml:space="preserve">/ml in PBS, and plates were incubated at </w:t>
      </w:r>
      <w:r w:rsidR="00DB23B3">
        <w:rPr>
          <w:rFonts w:ascii="Arial" w:eastAsiaTheme="minorEastAsia" w:hAnsi="Arial" w:cs="Arial"/>
        </w:rPr>
        <w:t xml:space="preserve">4°C </w:t>
      </w:r>
      <w:r w:rsidRPr="007545A9">
        <w:rPr>
          <w:rFonts w:ascii="Arial" w:eastAsiaTheme="minorEastAsia" w:hAnsi="Arial" w:cs="Arial"/>
        </w:rPr>
        <w:t>overnight. Plates were then blocked with 10% FBS and 0.05% Tween20 in PBS. Serum or plasma were serially diluted in blocking buffer and added to the plates. Plates were incubated for 90 min at room temperature and then washed 3 times with 0.05% Tween</w:t>
      </w:r>
      <w:r w:rsidR="0033102A">
        <w:rPr>
          <w:rFonts w:ascii="Arial" w:eastAsiaTheme="minorEastAsia" w:hAnsi="Arial" w:cs="Arial"/>
        </w:rPr>
        <w:t>-</w:t>
      </w:r>
      <w:r w:rsidRPr="007545A9">
        <w:rPr>
          <w:rFonts w:ascii="Arial" w:eastAsiaTheme="minorEastAsia" w:hAnsi="Arial" w:cs="Arial"/>
        </w:rPr>
        <w:t xml:space="preserve">20 in PBS. Goat anti-human IgG-HRP (Jackson </w:t>
      </w:r>
      <w:proofErr w:type="spellStart"/>
      <w:r w:rsidRPr="007545A9">
        <w:rPr>
          <w:rFonts w:ascii="Arial" w:eastAsiaTheme="minorEastAsia" w:hAnsi="Arial" w:cs="Arial"/>
        </w:rPr>
        <w:t>ImmunoResearch</w:t>
      </w:r>
      <w:proofErr w:type="spellEnd"/>
      <w:r w:rsidRPr="007545A9">
        <w:rPr>
          <w:rFonts w:ascii="Arial" w:eastAsiaTheme="minorEastAsia" w:hAnsi="Arial" w:cs="Arial"/>
        </w:rPr>
        <w:t>, 1:2,500) was diluted in blocking buffer before adding to wells and incubating for 60 min at room temperature. Plates were washed 3 times with 0.05% Tween</w:t>
      </w:r>
      <w:r w:rsidR="0033102A">
        <w:rPr>
          <w:rFonts w:ascii="Arial" w:eastAsiaTheme="minorEastAsia" w:hAnsi="Arial" w:cs="Arial"/>
        </w:rPr>
        <w:t>-</w:t>
      </w:r>
      <w:r w:rsidRPr="007545A9">
        <w:rPr>
          <w:rFonts w:ascii="Arial" w:eastAsiaTheme="minorEastAsia" w:hAnsi="Arial" w:cs="Arial"/>
        </w:rPr>
        <w:t>20 in PBS, and then washed 3 times with PBS before the addition of peroxidase substrate (</w:t>
      </w:r>
      <w:proofErr w:type="spellStart"/>
      <w:r w:rsidRPr="007545A9">
        <w:rPr>
          <w:rFonts w:ascii="Arial" w:eastAsiaTheme="minorEastAsia" w:hAnsi="Arial" w:cs="Arial"/>
        </w:rPr>
        <w:t>SigmaFAST</w:t>
      </w:r>
      <w:proofErr w:type="spellEnd"/>
      <w:r w:rsidRPr="007545A9">
        <w:rPr>
          <w:rFonts w:ascii="Arial" w:eastAsiaTheme="minorEastAsia" w:hAnsi="Arial" w:cs="Arial"/>
        </w:rPr>
        <w:t xml:space="preserve"> o-Phenylenediamine dihydrochloride, Sigma-Aldrich). Reactions were stopped by the addition of 1 M hydrochloric a</w:t>
      </w:r>
      <w:r w:rsidR="00432827">
        <w:rPr>
          <w:rFonts w:ascii="Arial" w:eastAsiaTheme="minorEastAsia" w:hAnsi="Arial" w:cs="Arial"/>
        </w:rPr>
        <w:t>cid</w:t>
      </w:r>
      <w:r w:rsidRPr="007545A9">
        <w:rPr>
          <w:rFonts w:ascii="Arial" w:eastAsiaTheme="minorEastAsia" w:hAnsi="Arial" w:cs="Arial"/>
        </w:rPr>
        <w:t xml:space="preserve">. Optical density measurements were taken at 490 nm. </w:t>
      </w:r>
      <w:r w:rsidRPr="007545A9">
        <w:rPr>
          <w:rFonts w:ascii="Arial" w:eastAsiaTheme="minorEastAsia" w:hAnsi="Arial" w:cs="Arial"/>
        </w:rPr>
        <w:lastRenderedPageBreak/>
        <w:t>The half-maximal binding dilution for each serum or plasma sample was calculated using nonlinear regression (GraphPad Prism v9). The limit of detection was defined as 1:30.</w:t>
      </w:r>
    </w:p>
    <w:p w14:paraId="177A0066" w14:textId="77777777" w:rsidR="007545A9" w:rsidRPr="007545A9" w:rsidRDefault="007545A9" w:rsidP="00DA52FC">
      <w:pPr>
        <w:tabs>
          <w:tab w:val="left" w:pos="360"/>
        </w:tabs>
        <w:autoSpaceDE w:val="0"/>
        <w:autoSpaceDN w:val="0"/>
        <w:adjustRightInd w:val="0"/>
        <w:spacing w:line="480" w:lineRule="auto"/>
        <w:jc w:val="both"/>
        <w:rPr>
          <w:rFonts w:ascii="Arial" w:eastAsiaTheme="minorEastAsia" w:hAnsi="Arial" w:cs="Arial"/>
        </w:rPr>
      </w:pPr>
    </w:p>
    <w:p w14:paraId="3E6DF9E9" w14:textId="1F2B196B" w:rsidR="007545A9" w:rsidRPr="007545A9" w:rsidRDefault="007545A9" w:rsidP="00DA52FC">
      <w:pPr>
        <w:tabs>
          <w:tab w:val="left" w:pos="360"/>
        </w:tabs>
        <w:autoSpaceDE w:val="0"/>
        <w:autoSpaceDN w:val="0"/>
        <w:adjustRightInd w:val="0"/>
        <w:spacing w:line="480" w:lineRule="auto"/>
        <w:jc w:val="both"/>
        <w:rPr>
          <w:rFonts w:ascii="Arial" w:eastAsiaTheme="minorEastAsia" w:hAnsi="Arial" w:cs="Arial"/>
        </w:rPr>
      </w:pPr>
      <w:r w:rsidRPr="007545A9">
        <w:rPr>
          <w:rFonts w:ascii="Arial" w:eastAsiaTheme="minorEastAsia" w:hAnsi="Arial" w:cs="Arial"/>
          <w:b/>
          <w:bCs/>
        </w:rPr>
        <w:t>ELISpot</w:t>
      </w:r>
      <w:r w:rsidRPr="007545A9">
        <w:rPr>
          <w:rFonts w:ascii="Arial" w:eastAsiaTheme="minorEastAsia" w:hAnsi="Arial" w:cs="Arial"/>
        </w:rPr>
        <w:t xml:space="preserve"> Direct ex-vivo ELISpot was performed to determine the number of total vaccine-binding, or recombinant </w:t>
      </w:r>
      <w:r w:rsidR="0033102A">
        <w:rPr>
          <w:rFonts w:ascii="Arial" w:eastAsiaTheme="minorEastAsia" w:hAnsi="Arial" w:cs="Arial"/>
        </w:rPr>
        <w:t>S</w:t>
      </w:r>
      <w:r w:rsidRPr="007545A9">
        <w:rPr>
          <w:rFonts w:ascii="Arial" w:eastAsiaTheme="minorEastAsia" w:hAnsi="Arial" w:cs="Arial"/>
        </w:rPr>
        <w:t xml:space="preserve">-binding IgG-secreting cells present in PBMC samples using IgG/IgA double-color ELISpot Kits (Cellular Technology Limited) according to the manufacturer’s instructions. Plates were coated overnight at </w:t>
      </w:r>
      <w:r w:rsidR="00CD0C3F">
        <w:rPr>
          <w:rFonts w:ascii="Arial" w:eastAsiaTheme="minorEastAsia" w:hAnsi="Arial" w:cs="Arial"/>
        </w:rPr>
        <w:t xml:space="preserve">4°C </w:t>
      </w:r>
      <w:r w:rsidRPr="007545A9">
        <w:rPr>
          <w:rFonts w:ascii="Arial" w:eastAsiaTheme="minorEastAsia" w:hAnsi="Arial" w:cs="Arial"/>
        </w:rPr>
        <w:t>with Flucelvax Quadrivalent 2019/2020 seasonal influenza virus vaccine (diluted 1:100)</w:t>
      </w:r>
      <w:r w:rsidR="0033102A">
        <w:rPr>
          <w:rFonts w:ascii="Arial" w:eastAsiaTheme="minorEastAsia" w:hAnsi="Arial" w:cs="Arial"/>
        </w:rPr>
        <w:t>,</w:t>
      </w:r>
      <w:r w:rsidRPr="007545A9">
        <w:rPr>
          <w:rFonts w:ascii="Arial" w:eastAsiaTheme="minorEastAsia" w:hAnsi="Arial" w:cs="Arial"/>
        </w:rPr>
        <w:t xml:space="preserve"> and 5 </w:t>
      </w:r>
      <w:proofErr w:type="spellStart"/>
      <w:r w:rsidRPr="007545A9">
        <w:rPr>
          <w:rFonts w:ascii="Arial" w:eastAsiaTheme="minorEastAsia" w:hAnsi="Arial" w:cs="Arial"/>
        </w:rPr>
        <w:t>μg</w:t>
      </w:r>
      <w:proofErr w:type="spellEnd"/>
      <w:r w:rsidRPr="007545A9">
        <w:rPr>
          <w:rFonts w:ascii="Arial" w:eastAsiaTheme="minorEastAsia" w:hAnsi="Arial" w:cs="Arial"/>
        </w:rPr>
        <w:t xml:space="preserve">/ml recombinant </w:t>
      </w:r>
      <w:r w:rsidR="0033102A">
        <w:rPr>
          <w:rFonts w:ascii="Arial" w:eastAsiaTheme="minorEastAsia" w:hAnsi="Arial" w:cs="Arial"/>
        </w:rPr>
        <w:t>S</w:t>
      </w:r>
      <w:r w:rsidRPr="007545A9">
        <w:rPr>
          <w:rFonts w:ascii="Arial" w:eastAsiaTheme="minorEastAsia" w:hAnsi="Arial" w:cs="Arial"/>
        </w:rPr>
        <w:t xml:space="preserve"> proteins, anti-human Ig. ELISpot plates were analyzed using an ELISpot counter (Cellular Technology Limited)</w:t>
      </w:r>
    </w:p>
    <w:p w14:paraId="1C19239B" w14:textId="77777777" w:rsidR="007545A9" w:rsidRPr="007545A9" w:rsidRDefault="007545A9" w:rsidP="00DA52FC">
      <w:pPr>
        <w:tabs>
          <w:tab w:val="left" w:pos="360"/>
        </w:tabs>
        <w:autoSpaceDE w:val="0"/>
        <w:autoSpaceDN w:val="0"/>
        <w:adjustRightInd w:val="0"/>
        <w:spacing w:line="480" w:lineRule="auto"/>
        <w:jc w:val="both"/>
        <w:rPr>
          <w:rFonts w:ascii="Arial" w:eastAsiaTheme="minorEastAsia" w:hAnsi="Arial" w:cs="Arial"/>
        </w:rPr>
      </w:pPr>
    </w:p>
    <w:p w14:paraId="0B77C17C" w14:textId="5C43ADD2" w:rsidR="007545A9" w:rsidRDefault="007545A9" w:rsidP="00DA52FC">
      <w:pPr>
        <w:tabs>
          <w:tab w:val="left" w:pos="360"/>
        </w:tabs>
        <w:autoSpaceDE w:val="0"/>
        <w:autoSpaceDN w:val="0"/>
        <w:adjustRightInd w:val="0"/>
        <w:spacing w:line="480" w:lineRule="auto"/>
        <w:jc w:val="both"/>
        <w:rPr>
          <w:rFonts w:ascii="Arial" w:eastAsiaTheme="minorEastAsia" w:hAnsi="Arial" w:cs="Arial"/>
        </w:rPr>
      </w:pPr>
      <w:r w:rsidRPr="007545A9">
        <w:rPr>
          <w:rFonts w:ascii="Arial" w:eastAsiaTheme="minorEastAsia" w:hAnsi="Arial" w:cs="Arial"/>
          <w:b/>
          <w:bCs/>
        </w:rPr>
        <w:t>Antigens</w:t>
      </w:r>
      <w:r w:rsidRPr="007545A9">
        <w:rPr>
          <w:rFonts w:ascii="Arial" w:eastAsiaTheme="minorEastAsia" w:hAnsi="Arial" w:cs="Arial"/>
        </w:rPr>
        <w:t xml:space="preserve"> Recombinant soluble SARS-CoV-2 </w:t>
      </w:r>
      <w:r w:rsidR="0033102A">
        <w:rPr>
          <w:rFonts w:ascii="Arial" w:eastAsiaTheme="minorEastAsia" w:hAnsi="Arial" w:cs="Arial"/>
        </w:rPr>
        <w:t>S</w:t>
      </w:r>
      <w:r w:rsidRPr="007545A9">
        <w:rPr>
          <w:rFonts w:ascii="Arial" w:eastAsiaTheme="minorEastAsia" w:hAnsi="Arial" w:cs="Arial"/>
        </w:rPr>
        <w:t xml:space="preserve"> protein were expressed as previously described.</w:t>
      </w:r>
      <w:r w:rsidR="007A34F4">
        <w:rPr>
          <w:rFonts w:ascii="Arial" w:eastAsiaTheme="minorEastAsia" w:hAnsi="Arial" w:cs="Arial"/>
        </w:rPr>
        <w:fldChar w:fldCharType="begin">
          <w:fldData xml:space="preserve">PEVuZE5vdGU+PENpdGU+PEF1dGhvcj5TdGFkbGJhdWVyPC9BdXRob3I+PFllYXI+MjAyMDwvWWVh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</w:fldData>
        </w:fldChar>
      </w:r>
      <w:r w:rsidR="007A34F4">
        <w:rPr>
          <w:rFonts w:ascii="Arial" w:eastAsiaTheme="minorEastAsia" w:hAnsi="Arial" w:cs="Arial"/>
        </w:rPr>
        <w:instrText xml:space="preserve"> ADDIN EN.CITE </w:instrText>
      </w:r>
      <w:r w:rsidR="007A34F4">
        <w:rPr>
          <w:rFonts w:ascii="Arial" w:eastAsiaTheme="minorEastAsia" w:hAnsi="Arial" w:cs="Arial"/>
        </w:rPr>
        <w:fldChar w:fldCharType="begin">
          <w:fldData xml:space="preserve">PEVuZE5vdGU+PENpdGU+PEF1dGhvcj5TdGFkbGJhdWVyPC9BdXRob3I+PFllYXI+MjAyMDwvWWVh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</w:fldData>
        </w:fldChar>
      </w:r>
      <w:r w:rsidR="007A34F4">
        <w:rPr>
          <w:rFonts w:ascii="Arial" w:eastAsiaTheme="minorEastAsia" w:hAnsi="Arial" w:cs="Arial"/>
        </w:rPr>
        <w:instrText xml:space="preserve"> ADDIN EN.CITE.DATA </w:instrText>
      </w:r>
      <w:r w:rsidR="007A34F4">
        <w:rPr>
          <w:rFonts w:ascii="Arial" w:eastAsiaTheme="minorEastAsia" w:hAnsi="Arial" w:cs="Arial"/>
        </w:rPr>
      </w:r>
      <w:r w:rsidR="007A34F4">
        <w:rPr>
          <w:rFonts w:ascii="Arial" w:eastAsiaTheme="minorEastAsia" w:hAnsi="Arial" w:cs="Arial"/>
        </w:rPr>
        <w:fldChar w:fldCharType="end"/>
      </w:r>
      <w:r w:rsidR="007A34F4">
        <w:rPr>
          <w:rFonts w:ascii="Arial" w:eastAsiaTheme="minorEastAsia" w:hAnsi="Arial" w:cs="Arial"/>
        </w:rPr>
      </w:r>
      <w:r w:rsidR="007A34F4">
        <w:rPr>
          <w:rFonts w:ascii="Arial" w:eastAsiaTheme="minorEastAsia" w:hAnsi="Arial" w:cs="Arial"/>
        </w:rPr>
        <w:fldChar w:fldCharType="separate"/>
      </w:r>
      <w:r w:rsidR="007A34F4" w:rsidRPr="007A34F4">
        <w:rPr>
          <w:rFonts w:ascii="Arial" w:eastAsiaTheme="minorEastAsia" w:hAnsi="Arial" w:cs="Arial"/>
          <w:noProof/>
          <w:vertAlign w:val="superscript"/>
        </w:rPr>
        <w:t>1</w:t>
      </w:r>
      <w:r w:rsidR="007A34F4">
        <w:rPr>
          <w:rFonts w:ascii="Arial" w:eastAsiaTheme="minorEastAsia" w:hAnsi="Arial" w:cs="Arial"/>
        </w:rPr>
        <w:fldChar w:fldCharType="end"/>
      </w:r>
      <w:r w:rsidRPr="007545A9">
        <w:rPr>
          <w:rFonts w:ascii="Arial" w:eastAsiaTheme="minorEastAsia" w:hAnsi="Arial" w:cs="Arial"/>
        </w:rPr>
        <w:t xml:space="preserve"> Briefly, mammalian cell codon-optimized nucleotide sequence coding for the soluble ectodomain of the </w:t>
      </w:r>
      <w:r w:rsidR="0033102A">
        <w:rPr>
          <w:rFonts w:ascii="Arial" w:eastAsiaTheme="minorEastAsia" w:hAnsi="Arial" w:cs="Arial"/>
        </w:rPr>
        <w:t>S</w:t>
      </w:r>
      <w:r w:rsidRPr="007545A9">
        <w:rPr>
          <w:rFonts w:ascii="Arial" w:eastAsiaTheme="minorEastAsia" w:hAnsi="Arial" w:cs="Arial"/>
        </w:rPr>
        <w:t xml:space="preserve"> protein of SARS-CoV-2 (GenBank: MN908947.3, amino </w:t>
      </w:r>
      <w:r w:rsidR="00265C81">
        <w:rPr>
          <w:rFonts w:ascii="Arial" w:eastAsiaTheme="minorEastAsia" w:hAnsi="Arial" w:cs="Arial"/>
        </w:rPr>
        <w:t>acids</w:t>
      </w:r>
      <w:r w:rsidRPr="007545A9">
        <w:rPr>
          <w:rFonts w:ascii="Arial" w:eastAsiaTheme="minorEastAsia" w:hAnsi="Arial" w:cs="Arial"/>
        </w:rPr>
        <w:t xml:space="preserve"> 1-1213) including a C-terminal thrombin cleavage site, T4 </w:t>
      </w:r>
      <w:proofErr w:type="spellStart"/>
      <w:r w:rsidRPr="007545A9">
        <w:rPr>
          <w:rFonts w:ascii="Arial" w:eastAsiaTheme="minorEastAsia" w:hAnsi="Arial" w:cs="Arial"/>
        </w:rPr>
        <w:t>foldon</w:t>
      </w:r>
      <w:proofErr w:type="spellEnd"/>
      <w:r w:rsidRPr="007545A9">
        <w:rPr>
          <w:rFonts w:ascii="Arial" w:eastAsiaTheme="minorEastAsia" w:hAnsi="Arial" w:cs="Arial"/>
        </w:rPr>
        <w:t xml:space="preserve"> trimerization domain, and </w:t>
      </w:r>
      <w:proofErr w:type="spellStart"/>
      <w:r w:rsidRPr="007545A9">
        <w:rPr>
          <w:rFonts w:ascii="Arial" w:eastAsiaTheme="minorEastAsia" w:hAnsi="Arial" w:cs="Arial"/>
        </w:rPr>
        <w:t>hexahistidine</w:t>
      </w:r>
      <w:proofErr w:type="spellEnd"/>
      <w:r w:rsidRPr="007545A9">
        <w:rPr>
          <w:rFonts w:ascii="Arial" w:eastAsiaTheme="minorEastAsia" w:hAnsi="Arial" w:cs="Arial"/>
        </w:rPr>
        <w:t xml:space="preserve"> tag was cloned into mammalian expression vector </w:t>
      </w:r>
      <w:proofErr w:type="spellStart"/>
      <w:r w:rsidRPr="007545A9">
        <w:rPr>
          <w:rFonts w:ascii="Arial" w:eastAsiaTheme="minorEastAsia" w:hAnsi="Arial" w:cs="Arial"/>
        </w:rPr>
        <w:t>pCAGGS</w:t>
      </w:r>
      <w:proofErr w:type="spellEnd"/>
      <w:r w:rsidRPr="007545A9">
        <w:rPr>
          <w:rFonts w:ascii="Arial" w:eastAsiaTheme="minorEastAsia" w:hAnsi="Arial" w:cs="Arial"/>
        </w:rPr>
        <w:t xml:space="preserve">. The </w:t>
      </w:r>
      <w:r w:rsidR="0033102A">
        <w:rPr>
          <w:rFonts w:ascii="Arial" w:eastAsiaTheme="minorEastAsia" w:hAnsi="Arial" w:cs="Arial"/>
        </w:rPr>
        <w:t>S</w:t>
      </w:r>
      <w:r w:rsidRPr="007545A9">
        <w:rPr>
          <w:rFonts w:ascii="Arial" w:eastAsiaTheme="minorEastAsia" w:hAnsi="Arial" w:cs="Arial"/>
        </w:rPr>
        <w:t xml:space="preserve"> protein sequence was modified to remove the poly basic cleavage site (RRAR to A) and two stabilizing mutations were introduced (K986P and V987P, wild type numbering). Recombinant proteins were produced in Expi293F cells (</w:t>
      </w:r>
      <w:proofErr w:type="spellStart"/>
      <w:r w:rsidRPr="007545A9">
        <w:rPr>
          <w:rFonts w:ascii="Arial" w:eastAsiaTheme="minorEastAsia" w:hAnsi="Arial" w:cs="Arial"/>
        </w:rPr>
        <w:t>ThermoFisher</w:t>
      </w:r>
      <w:proofErr w:type="spellEnd"/>
      <w:r w:rsidRPr="007545A9">
        <w:rPr>
          <w:rFonts w:ascii="Arial" w:eastAsiaTheme="minorEastAsia" w:hAnsi="Arial" w:cs="Arial"/>
        </w:rPr>
        <w:t xml:space="preserve">) by transfection with purified DNA using the </w:t>
      </w:r>
      <w:proofErr w:type="spellStart"/>
      <w:r w:rsidRPr="007545A9">
        <w:rPr>
          <w:rFonts w:ascii="Arial" w:eastAsiaTheme="minorEastAsia" w:hAnsi="Arial" w:cs="Arial"/>
        </w:rPr>
        <w:t>ExpiFectamine</w:t>
      </w:r>
      <w:proofErr w:type="spellEnd"/>
      <w:r w:rsidRPr="007545A9">
        <w:rPr>
          <w:rFonts w:ascii="Arial" w:eastAsiaTheme="minorEastAsia" w:hAnsi="Arial" w:cs="Arial"/>
        </w:rPr>
        <w:t xml:space="preserve"> 293 Transfection Kit (</w:t>
      </w:r>
      <w:proofErr w:type="spellStart"/>
      <w:r w:rsidRPr="007545A9">
        <w:rPr>
          <w:rFonts w:ascii="Arial" w:eastAsiaTheme="minorEastAsia" w:hAnsi="Arial" w:cs="Arial"/>
        </w:rPr>
        <w:t>ThermoFisher</w:t>
      </w:r>
      <w:proofErr w:type="spellEnd"/>
      <w:r w:rsidRPr="007545A9">
        <w:rPr>
          <w:rFonts w:ascii="Arial" w:eastAsiaTheme="minorEastAsia" w:hAnsi="Arial" w:cs="Arial"/>
        </w:rPr>
        <w:t xml:space="preserve">). Supernatants from transfected cells were harvested 3 days post transfection, and recombinant protein were purified using Ni-NTA agarose </w:t>
      </w:r>
      <w:r w:rsidRPr="007545A9">
        <w:rPr>
          <w:rFonts w:ascii="Arial" w:eastAsiaTheme="minorEastAsia" w:hAnsi="Arial" w:cs="Arial"/>
        </w:rPr>
        <w:lastRenderedPageBreak/>
        <w:t>(</w:t>
      </w:r>
      <w:proofErr w:type="spellStart"/>
      <w:r w:rsidRPr="007545A9">
        <w:rPr>
          <w:rFonts w:ascii="Arial" w:eastAsiaTheme="minorEastAsia" w:hAnsi="Arial" w:cs="Arial"/>
        </w:rPr>
        <w:t>ThermoFisher</w:t>
      </w:r>
      <w:proofErr w:type="spellEnd"/>
      <w:r w:rsidRPr="007545A9">
        <w:rPr>
          <w:rFonts w:ascii="Arial" w:eastAsiaTheme="minorEastAsia" w:hAnsi="Arial" w:cs="Arial"/>
        </w:rPr>
        <w:t xml:space="preserve">), then buffer exchanged into phosphate buffered saline (PBS) and concentrated using Amino </w:t>
      </w:r>
      <w:proofErr w:type="spellStart"/>
      <w:r w:rsidRPr="007545A9">
        <w:rPr>
          <w:rFonts w:ascii="Arial" w:eastAsiaTheme="minorEastAsia" w:hAnsi="Arial" w:cs="Arial"/>
        </w:rPr>
        <w:t>Ultracel</w:t>
      </w:r>
      <w:proofErr w:type="spellEnd"/>
      <w:r w:rsidRPr="007545A9">
        <w:rPr>
          <w:rFonts w:ascii="Arial" w:eastAsiaTheme="minorEastAsia" w:hAnsi="Arial" w:cs="Arial"/>
        </w:rPr>
        <w:t xml:space="preserve"> centrifugal filters (EMD Millipore).</w:t>
      </w:r>
    </w:p>
    <w:p w14:paraId="18C767C0" w14:textId="77777777" w:rsidR="00415658" w:rsidRDefault="00415658" w:rsidP="00DA52FC">
      <w:pPr>
        <w:tabs>
          <w:tab w:val="left" w:pos="360"/>
        </w:tabs>
        <w:autoSpaceDE w:val="0"/>
        <w:autoSpaceDN w:val="0"/>
        <w:adjustRightInd w:val="0"/>
        <w:spacing w:line="480" w:lineRule="auto"/>
        <w:jc w:val="both"/>
        <w:rPr>
          <w:rFonts w:ascii="Arial" w:eastAsiaTheme="minorEastAsia" w:hAnsi="Arial" w:cs="Arial"/>
        </w:rPr>
      </w:pPr>
    </w:p>
    <w:p w14:paraId="683E4F54" w14:textId="70F6F5D8" w:rsidR="007111BE" w:rsidRPr="007111BE" w:rsidRDefault="007111BE" w:rsidP="00DA52FC">
      <w:pPr>
        <w:spacing w:line="480" w:lineRule="auto"/>
        <w:jc w:val="both"/>
        <w:rPr>
          <w:rFonts w:ascii="Arial" w:eastAsiaTheme="minorEastAsia" w:hAnsi="Arial" w:cs="Arial"/>
        </w:rPr>
      </w:pPr>
      <w:r w:rsidRPr="007111BE">
        <w:rPr>
          <w:rFonts w:ascii="Arial" w:eastAsiaTheme="minorEastAsia" w:hAnsi="Arial" w:cs="Arial"/>
          <w:b/>
          <w:bCs/>
        </w:rPr>
        <w:t>High-throughput assay using a recombinant VSV-SARS-CoV-2</w:t>
      </w:r>
      <w:r w:rsidRPr="007111BE">
        <w:rPr>
          <w:rFonts w:ascii="Arial" w:eastAsiaTheme="minorEastAsia" w:hAnsi="Arial" w:cs="Arial"/>
        </w:rPr>
        <w:t> Recombinant VSV-SARS-CoV-2 was produced as described</w:t>
      </w:r>
      <w:r>
        <w:rPr>
          <w:rFonts w:ascii="Arial" w:eastAsiaTheme="minorEastAsia" w:hAnsi="Arial" w:cs="Arial"/>
        </w:rPr>
        <w:t>.</w:t>
      </w:r>
      <w:r w:rsidR="007A34F4">
        <w:rPr>
          <w:rFonts w:ascii="Arial" w:eastAsiaTheme="minorEastAsia" w:hAnsi="Arial" w:cs="Arial"/>
        </w:rPr>
        <w:fldChar w:fldCharType="begin">
          <w:fldData xml:space="preserve">PEVuZE5vdGU+PENpdGU+PEF1dGhvcj5DYXNlPC9BdXRob3I+PFllYXI+MjAyMDwvWWVhcj48UmVj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</w:fldData>
        </w:fldChar>
      </w:r>
      <w:r w:rsidR="007A34F4">
        <w:rPr>
          <w:rFonts w:ascii="Arial" w:eastAsiaTheme="minorEastAsia" w:hAnsi="Arial" w:cs="Arial"/>
        </w:rPr>
        <w:instrText xml:space="preserve"> ADDIN EN.CITE </w:instrText>
      </w:r>
      <w:r w:rsidR="007A34F4">
        <w:rPr>
          <w:rFonts w:ascii="Arial" w:eastAsiaTheme="minorEastAsia" w:hAnsi="Arial" w:cs="Arial"/>
        </w:rPr>
        <w:fldChar w:fldCharType="begin">
          <w:fldData xml:space="preserve">PEVuZE5vdGU+PENpdGU+PEF1dGhvcj5DYXNlPC9BdXRob3I+PFllYXI+MjAyMDwvWWVhcj48UmVj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</w:fldData>
        </w:fldChar>
      </w:r>
      <w:r w:rsidR="007A34F4">
        <w:rPr>
          <w:rFonts w:ascii="Arial" w:eastAsiaTheme="minorEastAsia" w:hAnsi="Arial" w:cs="Arial"/>
        </w:rPr>
        <w:instrText xml:space="preserve"> ADDIN EN.CITE.DATA </w:instrText>
      </w:r>
      <w:r w:rsidR="007A34F4">
        <w:rPr>
          <w:rFonts w:ascii="Arial" w:eastAsiaTheme="minorEastAsia" w:hAnsi="Arial" w:cs="Arial"/>
        </w:rPr>
      </w:r>
      <w:r w:rsidR="007A34F4">
        <w:rPr>
          <w:rFonts w:ascii="Arial" w:eastAsiaTheme="minorEastAsia" w:hAnsi="Arial" w:cs="Arial"/>
        </w:rPr>
        <w:fldChar w:fldCharType="end"/>
      </w:r>
      <w:r w:rsidR="007A34F4">
        <w:rPr>
          <w:rFonts w:ascii="Arial" w:eastAsiaTheme="minorEastAsia" w:hAnsi="Arial" w:cs="Arial"/>
        </w:rPr>
      </w:r>
      <w:r w:rsidR="007A34F4">
        <w:rPr>
          <w:rFonts w:ascii="Arial" w:eastAsiaTheme="minorEastAsia" w:hAnsi="Arial" w:cs="Arial"/>
        </w:rPr>
        <w:fldChar w:fldCharType="separate"/>
      </w:r>
      <w:r w:rsidR="007A34F4" w:rsidRPr="007A34F4">
        <w:rPr>
          <w:rFonts w:ascii="Arial" w:eastAsiaTheme="minorEastAsia" w:hAnsi="Arial" w:cs="Arial"/>
          <w:noProof/>
          <w:vertAlign w:val="superscript"/>
        </w:rPr>
        <w:t>2</w:t>
      </w:r>
      <w:r w:rsidR="007A34F4">
        <w:rPr>
          <w:rFonts w:ascii="Arial" w:eastAsiaTheme="minorEastAsia" w:hAnsi="Arial" w:cs="Arial"/>
        </w:rPr>
        <w:fldChar w:fldCharType="end"/>
      </w:r>
      <w:r>
        <w:rPr>
          <w:rFonts w:ascii="Arial" w:eastAsiaTheme="minorEastAsia" w:hAnsi="Arial" w:cs="Arial"/>
        </w:rPr>
        <w:t xml:space="preserve"> </w:t>
      </w:r>
      <w:r w:rsidRPr="007111BE">
        <w:rPr>
          <w:rFonts w:ascii="Arial" w:eastAsiaTheme="minorEastAsia" w:hAnsi="Arial" w:cs="Arial"/>
        </w:rPr>
        <w:t>The neutralization was done as is described</w:t>
      </w:r>
      <w:r w:rsidR="00415658">
        <w:rPr>
          <w:rFonts w:ascii="Arial" w:eastAsiaTheme="minorEastAsia" w:hAnsi="Arial" w:cs="Arial"/>
        </w:rPr>
        <w:t>.</w:t>
      </w:r>
      <w:r w:rsidR="007A34F4">
        <w:rPr>
          <w:rFonts w:ascii="Arial" w:eastAsiaTheme="minorEastAsia" w:hAnsi="Arial" w:cs="Arial"/>
        </w:rPr>
        <w:fldChar w:fldCharType="begin"/>
      </w:r>
      <w:r w:rsidR="007A34F4">
        <w:rPr>
          <w:rFonts w:ascii="Arial" w:eastAsiaTheme="minorEastAsia" w:hAnsi="Arial" w:cs="Arial"/>
        </w:rPr>
        <w:instrText xml:space="preserve"> ADDIN EN.CITE &lt;EndNote&gt;&lt;Cite&gt;&lt;Author&gt;Liu&lt;/Author&gt;&lt;Year&gt;2021&lt;/Year&gt;&lt;RecNum&gt;4420&lt;/RecNum&gt;&lt;DisplayText&gt;&lt;style face="superscript"&gt;3&lt;/style&gt;&lt;/DisplayText&gt;&lt;record&gt;&lt;rec-number&gt;4420&lt;/rec-number&gt;&lt;foreign-keys&gt;&lt;key app="EN" db-id="rd0asd9sbervtzexvvwxt5d6vpawrr9tr5t0" timestamp="1612391841"&gt;4420&lt;/key&gt;&lt;/foreign-keys&gt;&lt;ref-type name="Journal Article"&gt;17&lt;/ref-type&gt;&lt;contributors&gt;&lt;authors&gt;&lt;author&gt;Liu, Zhuoming&lt;/author&gt;&lt;author&gt;VanBlargan, Laura A.&lt;/author&gt;&lt;author&gt;Bloyet, Louis-Marie&lt;/author&gt;&lt;author&gt;Rothlauf, Paul W.&lt;/author&gt;&lt;author&gt;Chen, Rita E.&lt;/author&gt;&lt;author&gt;Stumpf, Spencer&lt;/author&gt;&lt;author&gt;Zhao, Haiyan&lt;/author&gt;&lt;author&gt;Errico, John M.&lt;/author&gt;&lt;author&gt;Theel, Elitza S.&lt;/author&gt;&lt;author&gt;Liebeskind, Mariel J.&lt;/author&gt;&lt;author&gt;Alford, Brynn&lt;/author&gt;&lt;author&gt;Buchser, William J.&lt;/author&gt;&lt;author&gt;Ellebedy, Ali H.&lt;/author&gt;&lt;author&gt;Fremont, Daved H.&lt;/author&gt;&lt;author&gt;Diamond, Michael S.&lt;/author&gt;&lt;author&gt;Whelan, Sean P. J.&lt;/author&gt;&lt;/authors&gt;&lt;/contributors&gt;&lt;titles&gt;&lt;title&gt;Identification of SARS-CoV-2 spike mutations that attenuate monoclonal and serum antibody neutralization&lt;/title&gt;&lt;secondary-title&gt;Cell Host &amp;amp; Microbe&lt;/secondary-title&gt;&lt;/titles&gt;&lt;periodical&gt;&lt;full-title&gt;Cell Host &amp;amp; Microbe&lt;/full-title&gt;&lt;/periodical&gt;&lt;dates&gt;&lt;year&gt;2021&lt;/year&gt;&lt;/dates&gt;&lt;publisher&gt;Elsevier&lt;/publisher&gt;&lt;isbn&gt;1931-3128&lt;/isbn&gt;&lt;urls&gt;&lt;related-urls&gt;&lt;url&gt;https://doi.org/10.1016/j.chom.2021.01.014&lt;/url&gt;&lt;/related-urls&gt;&lt;/urls&gt;&lt;electronic-resource-num&gt;10.1016/j.chom.2021.01.014&lt;/electronic-resource-num&gt;&lt;access-date&gt;2021/02/03&lt;/access-date&gt;&lt;/record&gt;&lt;/Cite&gt;&lt;/EndNote&gt;</w:instrText>
      </w:r>
      <w:r w:rsidR="007A34F4">
        <w:rPr>
          <w:rFonts w:ascii="Arial" w:eastAsiaTheme="minorEastAsia" w:hAnsi="Arial" w:cs="Arial"/>
        </w:rPr>
        <w:fldChar w:fldCharType="separate"/>
      </w:r>
      <w:r w:rsidR="007A34F4" w:rsidRPr="007A34F4">
        <w:rPr>
          <w:rFonts w:ascii="Arial" w:eastAsiaTheme="minorEastAsia" w:hAnsi="Arial" w:cs="Arial"/>
          <w:noProof/>
          <w:vertAlign w:val="superscript"/>
        </w:rPr>
        <w:t>3</w:t>
      </w:r>
      <w:r w:rsidR="007A34F4">
        <w:rPr>
          <w:rFonts w:ascii="Arial" w:eastAsiaTheme="minorEastAsia" w:hAnsi="Arial" w:cs="Arial"/>
        </w:rPr>
        <w:fldChar w:fldCharType="end"/>
      </w:r>
      <w:r w:rsidRPr="007111BE">
        <w:rPr>
          <w:rFonts w:ascii="Arial" w:eastAsiaTheme="minorEastAsia" w:hAnsi="Arial" w:cs="Arial"/>
        </w:rPr>
        <w:t xml:space="preserve"> Briefly, </w:t>
      </w:r>
      <w:r w:rsidR="00CD0C3F">
        <w:rPr>
          <w:rFonts w:ascii="Arial" w:eastAsiaTheme="minorEastAsia" w:hAnsi="Arial" w:cs="Arial"/>
        </w:rPr>
        <w:t>s</w:t>
      </w:r>
      <w:r w:rsidRPr="007111BE">
        <w:rPr>
          <w:rFonts w:ascii="Arial" w:eastAsiaTheme="minorEastAsia" w:hAnsi="Arial" w:cs="Arial"/>
        </w:rPr>
        <w:t>erial dilutions of patient sera, beginning with a 1:10 initial dilution were performed in 384-well plates and were incubated with 10</w:t>
      </w:r>
      <w:r w:rsidRPr="007111BE">
        <w:rPr>
          <w:rFonts w:ascii="Arial" w:eastAsiaTheme="minorEastAsia" w:hAnsi="Arial" w:cs="Arial"/>
          <w:vertAlign w:val="superscript"/>
        </w:rPr>
        <w:t>4</w:t>
      </w:r>
      <w:r w:rsidRPr="007111BE">
        <w:rPr>
          <w:rFonts w:ascii="Arial" w:eastAsiaTheme="minorEastAsia" w:hAnsi="Arial" w:cs="Arial"/>
        </w:rPr>
        <w:t xml:space="preserve"> PFU of VSV-SARS-CoV-2 common variant for 1 h at 37°C. Vero E6 cells were added to the human serum-virus complexes in 384-well plates at 2.5 × 10</w:t>
      </w:r>
      <w:r w:rsidRPr="007111BE">
        <w:rPr>
          <w:rFonts w:ascii="Arial" w:eastAsiaTheme="minorEastAsia" w:hAnsi="Arial" w:cs="Arial"/>
          <w:vertAlign w:val="superscript"/>
        </w:rPr>
        <w:t>3</w:t>
      </w:r>
      <w:r w:rsidRPr="007111BE">
        <w:rPr>
          <w:rFonts w:ascii="Arial" w:eastAsiaTheme="minorEastAsia" w:hAnsi="Arial" w:cs="Arial"/>
        </w:rPr>
        <w:t xml:space="preserve"> cells per well and incubated at 37°C for 16 h. Cells were fixed at room temperature in 4% formaldehyde and then rinsed with PBS. Cells were stained at room temperature with </w:t>
      </w:r>
      <w:proofErr w:type="spellStart"/>
      <w:r w:rsidRPr="007111BE">
        <w:rPr>
          <w:rFonts w:ascii="Arial" w:eastAsiaTheme="minorEastAsia" w:hAnsi="Arial" w:cs="Arial"/>
        </w:rPr>
        <w:t>NucRed</w:t>
      </w:r>
      <w:proofErr w:type="spellEnd"/>
      <w:r w:rsidRPr="007111BE">
        <w:rPr>
          <w:rFonts w:ascii="Arial" w:eastAsiaTheme="minorEastAsia" w:hAnsi="Arial" w:cs="Arial"/>
        </w:rPr>
        <w:t> Live 647 (Invitrogen) for 30 min. Images were acquired using an </w:t>
      </w:r>
      <w:proofErr w:type="spellStart"/>
      <w:r w:rsidRPr="007111BE">
        <w:rPr>
          <w:rFonts w:ascii="Arial" w:eastAsiaTheme="minorEastAsia" w:hAnsi="Arial" w:cs="Arial"/>
        </w:rPr>
        <w:t>InCell</w:t>
      </w:r>
      <w:proofErr w:type="spellEnd"/>
      <w:r w:rsidRPr="007111BE">
        <w:rPr>
          <w:rFonts w:ascii="Arial" w:eastAsiaTheme="minorEastAsia" w:hAnsi="Arial" w:cs="Arial"/>
        </w:rPr>
        <w:t> 6500 confocal imager (</w:t>
      </w:r>
      <w:proofErr w:type="spellStart"/>
      <w:r w:rsidRPr="007111BE">
        <w:rPr>
          <w:rFonts w:ascii="Arial" w:eastAsiaTheme="minorEastAsia" w:hAnsi="Arial" w:cs="Arial"/>
        </w:rPr>
        <w:t>Cytiva</w:t>
      </w:r>
      <w:proofErr w:type="spellEnd"/>
      <w:r w:rsidRPr="007111BE">
        <w:rPr>
          <w:rFonts w:ascii="Arial" w:eastAsiaTheme="minorEastAsia" w:hAnsi="Arial" w:cs="Arial"/>
        </w:rPr>
        <w:t>) to visualize nuclei and infected cells then segmented using </w:t>
      </w:r>
      <w:proofErr w:type="spellStart"/>
      <w:r w:rsidRPr="007111BE">
        <w:rPr>
          <w:rFonts w:ascii="Arial" w:eastAsiaTheme="minorEastAsia" w:hAnsi="Arial" w:cs="Arial"/>
        </w:rPr>
        <w:t>InCarta</w:t>
      </w:r>
      <w:proofErr w:type="spellEnd"/>
      <w:r w:rsidRPr="007111BE">
        <w:rPr>
          <w:rFonts w:ascii="Arial" w:eastAsiaTheme="minorEastAsia" w:hAnsi="Arial" w:cs="Arial"/>
        </w:rPr>
        <w:t> (</w:t>
      </w:r>
      <w:proofErr w:type="spellStart"/>
      <w:r w:rsidRPr="007111BE">
        <w:rPr>
          <w:rFonts w:ascii="Arial" w:eastAsiaTheme="minorEastAsia" w:hAnsi="Arial" w:cs="Arial"/>
        </w:rPr>
        <w:t>Cytiva</w:t>
      </w:r>
      <w:proofErr w:type="spellEnd"/>
      <w:r w:rsidRPr="007111BE">
        <w:rPr>
          <w:rFonts w:ascii="Arial" w:eastAsiaTheme="minorEastAsia" w:hAnsi="Arial" w:cs="Arial"/>
        </w:rPr>
        <w:t>). Vir</w:t>
      </w:r>
      <w:r w:rsidR="00415658">
        <w:rPr>
          <w:rFonts w:ascii="Arial" w:eastAsiaTheme="minorEastAsia" w:hAnsi="Arial" w:cs="Arial"/>
        </w:rPr>
        <w:t>us</w:t>
      </w:r>
      <w:r w:rsidRPr="007111BE">
        <w:rPr>
          <w:rFonts w:ascii="Arial" w:eastAsiaTheme="minorEastAsia" w:hAnsi="Arial" w:cs="Arial"/>
        </w:rPr>
        <w:t>-infected cells were identified by comparing to the uninfected threshold in Spotfire (Tibco). IC</w:t>
      </w:r>
      <w:r w:rsidRPr="007F3B20">
        <w:rPr>
          <w:rFonts w:ascii="Arial" w:eastAsiaTheme="minorEastAsia" w:hAnsi="Arial" w:cs="Arial"/>
          <w:vertAlign w:val="subscript"/>
        </w:rPr>
        <w:t>50</w:t>
      </w:r>
      <w:r w:rsidR="009312A3">
        <w:rPr>
          <w:rFonts w:ascii="Arial" w:eastAsiaTheme="minorEastAsia" w:hAnsi="Arial" w:cs="Arial"/>
        </w:rPr>
        <w:t xml:space="preserve">s </w:t>
      </w:r>
      <w:r w:rsidRPr="007111BE">
        <w:rPr>
          <w:rFonts w:ascii="Arial" w:eastAsiaTheme="minorEastAsia" w:hAnsi="Arial" w:cs="Arial"/>
        </w:rPr>
        <w:t>were generated after logistic regression enforcing a plateau and baseline. </w:t>
      </w:r>
    </w:p>
    <w:p w14:paraId="606D51E3" w14:textId="77777777" w:rsidR="007111BE" w:rsidRDefault="007111BE" w:rsidP="00DA52FC">
      <w:pPr>
        <w:spacing w:line="480" w:lineRule="auto"/>
        <w:jc w:val="both"/>
        <w:rPr>
          <w:rFonts w:ascii="Arial" w:eastAsiaTheme="minorEastAsia" w:hAnsi="Arial" w:cs="Arial"/>
        </w:rPr>
      </w:pPr>
      <w:r>
        <w:rPr>
          <w:rFonts w:ascii="Arial" w:eastAsiaTheme="minorEastAsia" w:hAnsi="Arial" w:cs="Arial"/>
        </w:rPr>
        <w:br w:type="page"/>
      </w:r>
    </w:p>
    <w:p w14:paraId="74FA6E21" w14:textId="66002870" w:rsidR="007111BE" w:rsidRDefault="007111BE" w:rsidP="00DA52FC">
      <w:pPr>
        <w:pStyle w:val="Heading1"/>
        <w:spacing w:line="480" w:lineRule="auto"/>
      </w:pPr>
      <w:bookmarkStart w:id="3" w:name="_Toc68465206"/>
      <w:r>
        <w:lastRenderedPageBreak/>
        <w:t xml:space="preserve">Figure </w:t>
      </w:r>
      <w:r w:rsidR="0097552C">
        <w:t>S</w:t>
      </w:r>
      <w:r>
        <w:t xml:space="preserve">1. Decreased </w:t>
      </w:r>
      <w:r w:rsidR="003824B6">
        <w:t>B</w:t>
      </w:r>
      <w:r>
        <w:t xml:space="preserve">lood </w:t>
      </w:r>
      <w:proofErr w:type="spellStart"/>
      <w:r>
        <w:t>Plasmablast</w:t>
      </w:r>
      <w:proofErr w:type="spellEnd"/>
      <w:r>
        <w:t xml:space="preserve"> Formation in </w:t>
      </w:r>
      <w:r w:rsidR="00265C81">
        <w:t>C</w:t>
      </w:r>
      <w:r w:rsidR="00432827">
        <w:t>ID</w:t>
      </w:r>
      <w:r>
        <w:t xml:space="preserve"> </w:t>
      </w:r>
      <w:r w:rsidR="003824B6">
        <w:t>P</w:t>
      </w:r>
      <w:r>
        <w:t>articipants on Prednisone after SARS-CoV-2 Vaccination.</w:t>
      </w:r>
      <w:bookmarkEnd w:id="3"/>
    </w:p>
    <w:p w14:paraId="14205B2D" w14:textId="77777777" w:rsidR="00415658" w:rsidRDefault="00415658" w:rsidP="00DA52FC">
      <w:pPr>
        <w:spacing w:line="480" w:lineRule="auto"/>
        <w:jc w:val="both"/>
        <w:rPr>
          <w:rFonts w:ascii="Arial" w:eastAsiaTheme="minorEastAsia" w:hAnsi="Arial" w:cs="Arial"/>
        </w:rPr>
      </w:pPr>
    </w:p>
    <w:p w14:paraId="3A26405A" w14:textId="14204D87" w:rsidR="00415658" w:rsidRDefault="0084244B" w:rsidP="00DA52FC">
      <w:pPr>
        <w:spacing w:line="480" w:lineRule="auto"/>
        <w:jc w:val="both"/>
        <w:rPr>
          <w:rFonts w:ascii="Arial" w:eastAsiaTheme="minorEastAsia" w:hAnsi="Arial" w:cs="Arial"/>
        </w:rPr>
      </w:pPr>
      <w:r>
        <w:rPr>
          <w:noProof/>
        </w:rPr>
        <w:drawing>
          <wp:inline distT="0" distB="0" distL="0" distR="0" wp14:anchorId="364AEECA" wp14:editId="42CE239F">
            <wp:extent cx="5943600" cy="3255645"/>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1BE38F4B" w14:textId="77777777" w:rsidR="00DB23B3" w:rsidRDefault="00DB23B3" w:rsidP="00DA52FC">
      <w:pPr>
        <w:spacing w:line="480" w:lineRule="auto"/>
        <w:jc w:val="both"/>
        <w:rPr>
          <w:rFonts w:ascii="Arial" w:eastAsiaTheme="minorEastAsia" w:hAnsi="Arial" w:cs="Arial"/>
        </w:rPr>
      </w:pPr>
    </w:p>
    <w:p w14:paraId="28D425B8" w14:textId="72D32C81" w:rsidR="00415658" w:rsidRPr="00AE53E5" w:rsidRDefault="00415658" w:rsidP="00DA52FC">
      <w:pPr>
        <w:spacing w:line="480" w:lineRule="auto"/>
        <w:jc w:val="both"/>
        <w:rPr>
          <w:rFonts w:ascii="Arial" w:eastAsiaTheme="minorEastAsia" w:hAnsi="Arial" w:cs="Arial"/>
        </w:rPr>
      </w:pPr>
      <w:r w:rsidRPr="00AE53E5">
        <w:rPr>
          <w:rFonts w:ascii="Arial" w:eastAsiaTheme="minorEastAsia" w:hAnsi="Arial" w:cs="Arial"/>
        </w:rPr>
        <w:t xml:space="preserve">Frequency of circulating plasmablasts for </w:t>
      </w:r>
      <w:r w:rsidR="003824B6">
        <w:rPr>
          <w:rFonts w:ascii="Arial" w:eastAsiaTheme="minorEastAsia" w:hAnsi="Arial" w:cs="Arial"/>
        </w:rPr>
        <w:t>immunocompetent</w:t>
      </w:r>
      <w:r w:rsidRPr="00AE53E5">
        <w:rPr>
          <w:rFonts w:ascii="Arial" w:eastAsiaTheme="minorEastAsia" w:hAnsi="Arial" w:cs="Arial"/>
        </w:rPr>
        <w:t xml:space="preserve"> and </w:t>
      </w:r>
      <w:r w:rsidR="00265C81">
        <w:rPr>
          <w:rFonts w:ascii="Arial" w:eastAsiaTheme="minorEastAsia" w:hAnsi="Arial" w:cs="Arial"/>
        </w:rPr>
        <w:t>C</w:t>
      </w:r>
      <w:r w:rsidR="00432827">
        <w:rPr>
          <w:rFonts w:ascii="Arial" w:eastAsiaTheme="minorEastAsia" w:hAnsi="Arial" w:cs="Arial"/>
        </w:rPr>
        <w:t>ID</w:t>
      </w:r>
      <w:r w:rsidRPr="00AE53E5">
        <w:rPr>
          <w:rFonts w:ascii="Arial" w:eastAsiaTheme="minorEastAsia" w:hAnsi="Arial" w:cs="Arial"/>
        </w:rPr>
        <w:t xml:space="preserve"> participants post-vaccination is shown in Panel A. </w:t>
      </w:r>
      <w:proofErr w:type="spellStart"/>
      <w:r w:rsidRPr="00AE53E5">
        <w:rPr>
          <w:rFonts w:ascii="Arial" w:eastAsiaTheme="minorEastAsia" w:hAnsi="Arial" w:cs="Arial"/>
        </w:rPr>
        <w:t>Plasmablast</w:t>
      </w:r>
      <w:proofErr w:type="spellEnd"/>
      <w:r w:rsidRPr="00AE53E5">
        <w:rPr>
          <w:rFonts w:ascii="Arial" w:eastAsiaTheme="minorEastAsia" w:hAnsi="Arial" w:cs="Arial"/>
        </w:rPr>
        <w:t xml:space="preserve"> frequency was measured as </w:t>
      </w:r>
      <w:r w:rsidR="003679E7">
        <w:rPr>
          <w:rFonts w:ascii="Arial" w:eastAsiaTheme="minorEastAsia" w:hAnsi="Arial" w:cs="Arial"/>
        </w:rPr>
        <w:t>s</w:t>
      </w:r>
      <w:r w:rsidRPr="00AE53E5">
        <w:rPr>
          <w:rFonts w:ascii="Arial" w:eastAsiaTheme="minorEastAsia" w:hAnsi="Arial" w:cs="Arial"/>
        </w:rPr>
        <w:t xml:space="preserve">pot </w:t>
      </w:r>
      <w:r w:rsidR="003679E7">
        <w:rPr>
          <w:rFonts w:ascii="Arial" w:eastAsiaTheme="minorEastAsia" w:hAnsi="Arial" w:cs="Arial"/>
        </w:rPr>
        <w:t>f</w:t>
      </w:r>
      <w:r w:rsidRPr="00AE53E5">
        <w:rPr>
          <w:rFonts w:ascii="Arial" w:eastAsiaTheme="minorEastAsia" w:hAnsi="Arial" w:cs="Arial"/>
        </w:rPr>
        <w:t xml:space="preserve">orming </w:t>
      </w:r>
      <w:r w:rsidR="003679E7">
        <w:rPr>
          <w:rFonts w:ascii="Arial" w:eastAsiaTheme="minorEastAsia" w:hAnsi="Arial" w:cs="Arial"/>
        </w:rPr>
        <w:t>u</w:t>
      </w:r>
      <w:r w:rsidRPr="00AE53E5">
        <w:rPr>
          <w:rFonts w:ascii="Arial" w:eastAsiaTheme="minorEastAsia" w:hAnsi="Arial" w:cs="Arial"/>
        </w:rPr>
        <w:t>nits (SFU) per 10</w:t>
      </w:r>
      <w:r w:rsidRPr="00AE53E5">
        <w:rPr>
          <w:rFonts w:ascii="Arial" w:eastAsiaTheme="minorEastAsia" w:hAnsi="Arial" w:cs="Arial"/>
          <w:vertAlign w:val="superscript"/>
        </w:rPr>
        <w:t>6</w:t>
      </w:r>
      <w:r w:rsidRPr="00AE53E5">
        <w:rPr>
          <w:rFonts w:ascii="Arial" w:eastAsiaTheme="minorEastAsia" w:hAnsi="Arial" w:cs="Arial"/>
        </w:rPr>
        <w:t> PBMCs via ELISpot assay. Total IgG, SARS-CoV-2 </w:t>
      </w:r>
      <w:r w:rsidR="0033102A">
        <w:rPr>
          <w:rFonts w:ascii="Arial" w:eastAsiaTheme="minorEastAsia" w:hAnsi="Arial" w:cs="Arial"/>
        </w:rPr>
        <w:t>S</w:t>
      </w:r>
      <w:r w:rsidRPr="00AE53E5">
        <w:rPr>
          <w:rFonts w:ascii="Arial" w:eastAsiaTheme="minorEastAsia" w:hAnsi="Arial" w:cs="Arial"/>
        </w:rPr>
        <w:t>-binding IgG, and influenza virus vaccine-binding IgG are shown. Frequency of</w:t>
      </w:r>
      <w:r w:rsidR="00AE53E5" w:rsidRPr="00AE53E5">
        <w:rPr>
          <w:rFonts w:ascii="Arial" w:eastAsiaTheme="minorEastAsia" w:hAnsi="Arial" w:cs="Arial"/>
        </w:rPr>
        <w:t xml:space="preserve"> </w:t>
      </w:r>
      <w:r w:rsidR="00AE53E5">
        <w:rPr>
          <w:rFonts w:ascii="Arial" w:eastAsiaTheme="minorEastAsia" w:hAnsi="Arial" w:cs="Arial"/>
        </w:rPr>
        <w:t xml:space="preserve">circulating </w:t>
      </w:r>
      <w:r w:rsidR="00AD3CCF">
        <w:rPr>
          <w:rFonts w:ascii="Arial" w:eastAsiaTheme="minorEastAsia" w:hAnsi="Arial" w:cs="Arial"/>
        </w:rPr>
        <w:t xml:space="preserve">plasmablasts </w:t>
      </w:r>
      <w:r w:rsidRPr="00AE53E5">
        <w:rPr>
          <w:rFonts w:ascii="Arial" w:eastAsiaTheme="minorEastAsia" w:hAnsi="Arial" w:cs="Arial"/>
        </w:rPr>
        <w:t>for </w:t>
      </w:r>
      <w:r w:rsidR="003824B6">
        <w:rPr>
          <w:rFonts w:ascii="Arial" w:eastAsiaTheme="minorEastAsia" w:hAnsi="Arial" w:cs="Arial"/>
        </w:rPr>
        <w:t>immunocompetent</w:t>
      </w:r>
      <w:r w:rsidRPr="00AE53E5">
        <w:rPr>
          <w:rFonts w:ascii="Arial" w:eastAsiaTheme="minorEastAsia" w:hAnsi="Arial" w:cs="Arial"/>
        </w:rPr>
        <w:t xml:space="preserve"> and </w:t>
      </w:r>
      <w:r w:rsidR="00265C81">
        <w:rPr>
          <w:rFonts w:ascii="Arial" w:eastAsiaTheme="minorEastAsia" w:hAnsi="Arial" w:cs="Arial"/>
        </w:rPr>
        <w:t>C</w:t>
      </w:r>
      <w:r w:rsidR="00432827">
        <w:rPr>
          <w:rFonts w:ascii="Arial" w:eastAsiaTheme="minorEastAsia" w:hAnsi="Arial" w:cs="Arial"/>
        </w:rPr>
        <w:t>ID</w:t>
      </w:r>
      <w:r w:rsidRPr="00AE53E5">
        <w:rPr>
          <w:rFonts w:ascii="Arial" w:eastAsiaTheme="minorEastAsia" w:hAnsi="Arial" w:cs="Arial"/>
        </w:rPr>
        <w:t xml:space="preserve"> participants on or off prednisone is shown in Panel B. A comparison of prednisone dose and anti-SARS-CoV-2 antibody titer is shown in Panel C. </w:t>
      </w:r>
      <w:r w:rsidR="00431AB5">
        <w:rPr>
          <w:rFonts w:ascii="Arial" w:eastAsiaTheme="minorEastAsia" w:hAnsi="Arial" w:cs="Arial"/>
        </w:rPr>
        <w:t>P</w:t>
      </w:r>
      <w:r w:rsidRPr="00AE53E5">
        <w:rPr>
          <w:rFonts w:ascii="Arial" w:eastAsiaTheme="minorEastAsia" w:hAnsi="Arial" w:cs="Arial"/>
        </w:rPr>
        <w:t xml:space="preserve"> values are indicated for each comparison (Kruskal–Wallis test). R-squared values (Pearson correlation) are displayed in Panel C.</w:t>
      </w:r>
    </w:p>
    <w:p w14:paraId="68727083" w14:textId="1D03760A" w:rsidR="007111BE" w:rsidRDefault="007111BE" w:rsidP="00DA52FC">
      <w:pPr>
        <w:spacing w:line="480" w:lineRule="auto"/>
        <w:jc w:val="both"/>
        <w:rPr>
          <w:rFonts w:ascii="Arial" w:eastAsiaTheme="minorEastAsia" w:hAnsi="Arial" w:cs="Arial"/>
        </w:rPr>
      </w:pPr>
      <w:r>
        <w:rPr>
          <w:rFonts w:ascii="Arial" w:eastAsiaTheme="minorEastAsia" w:hAnsi="Arial" w:cs="Arial"/>
        </w:rPr>
        <w:br w:type="page"/>
      </w:r>
    </w:p>
    <w:p w14:paraId="587EF812" w14:textId="1F686F6E" w:rsidR="007111BE" w:rsidRPr="00415658" w:rsidRDefault="007111BE" w:rsidP="00DA52FC">
      <w:pPr>
        <w:pStyle w:val="Heading1"/>
        <w:spacing w:line="480" w:lineRule="auto"/>
      </w:pPr>
      <w:bookmarkStart w:id="4" w:name="_Toc68465207"/>
      <w:r w:rsidRPr="00415658">
        <w:lastRenderedPageBreak/>
        <w:t xml:space="preserve">Figure </w:t>
      </w:r>
      <w:r w:rsidR="0097552C">
        <w:t>S</w:t>
      </w:r>
      <w:r w:rsidRPr="00415658">
        <w:t>2. No Effect of Antimetabolites on Formation of Blood Plasmablasts.</w:t>
      </w:r>
      <w:bookmarkEnd w:id="4"/>
    </w:p>
    <w:p w14:paraId="71B25D8D" w14:textId="77777777" w:rsidR="00415658" w:rsidRDefault="00415658" w:rsidP="00DA52FC">
      <w:pPr>
        <w:spacing w:line="480" w:lineRule="auto"/>
        <w:jc w:val="both"/>
        <w:rPr>
          <w:rFonts w:ascii="Arial" w:eastAsiaTheme="minorEastAsia" w:hAnsi="Arial" w:cs="Arial"/>
        </w:rPr>
      </w:pPr>
    </w:p>
    <w:p w14:paraId="62BBCBB4" w14:textId="5E98B87F" w:rsidR="00415658" w:rsidRDefault="0084244B" w:rsidP="00DA52FC">
      <w:pPr>
        <w:spacing w:line="480" w:lineRule="auto"/>
        <w:jc w:val="both"/>
        <w:rPr>
          <w:rFonts w:ascii="Arial" w:eastAsiaTheme="minorEastAsia" w:hAnsi="Arial" w:cs="Arial"/>
        </w:rPr>
      </w:pPr>
      <w:r>
        <w:rPr>
          <w:noProof/>
        </w:rPr>
        <w:drawing>
          <wp:inline distT="0" distB="0" distL="0" distR="0" wp14:anchorId="23EAB662" wp14:editId="7E6383B2">
            <wp:extent cx="2099733" cy="2683515"/>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9283" cy="2695720"/>
                    </a:xfrm>
                    <a:prstGeom prst="rect">
                      <a:avLst/>
                    </a:prstGeom>
                  </pic:spPr>
                </pic:pic>
              </a:graphicData>
            </a:graphic>
          </wp:inline>
        </w:drawing>
      </w:r>
    </w:p>
    <w:p w14:paraId="03025E29" w14:textId="77777777" w:rsidR="00415658" w:rsidRDefault="00415658" w:rsidP="00DA52FC">
      <w:pPr>
        <w:spacing w:line="480" w:lineRule="auto"/>
        <w:jc w:val="both"/>
        <w:rPr>
          <w:rFonts w:ascii="Arial" w:eastAsiaTheme="minorEastAsia" w:hAnsi="Arial" w:cs="Arial"/>
        </w:rPr>
      </w:pPr>
    </w:p>
    <w:p w14:paraId="4BBC6F21" w14:textId="701F5DE4" w:rsidR="007111BE" w:rsidRPr="00415658" w:rsidRDefault="00415658" w:rsidP="00265C81">
      <w:pPr>
        <w:spacing w:line="480" w:lineRule="auto"/>
        <w:jc w:val="both"/>
      </w:pPr>
      <w:r>
        <w:rPr>
          <w:rStyle w:val="normaltextrun"/>
          <w:rFonts w:ascii="Arial" w:hAnsi="Arial" w:cs="Arial"/>
          <w:color w:val="000000"/>
          <w:shd w:val="clear" w:color="auto" w:fill="FFFFFF"/>
        </w:rPr>
        <w:t xml:space="preserve">Frequency of circulating plasmablasts for </w:t>
      </w:r>
      <w:r w:rsidR="003824B6">
        <w:rPr>
          <w:rStyle w:val="normaltextrun"/>
          <w:rFonts w:ascii="Arial" w:hAnsi="Arial" w:cs="Arial"/>
          <w:color w:val="000000"/>
          <w:shd w:val="clear" w:color="auto" w:fill="FFFFFF"/>
        </w:rPr>
        <w:t>immunocompetent</w:t>
      </w:r>
      <w:r>
        <w:rPr>
          <w:rStyle w:val="normaltextrun"/>
          <w:rFonts w:ascii="Arial" w:hAnsi="Arial" w:cs="Arial"/>
          <w:color w:val="000000"/>
          <w:shd w:val="clear" w:color="auto" w:fill="FFFFFF"/>
        </w:rPr>
        <w:t xml:space="preserve"> and </w:t>
      </w:r>
      <w:r w:rsidR="00265C81" w:rsidRPr="00265C81">
        <w:rPr>
          <w:rStyle w:val="normaltextrun"/>
          <w:rFonts w:ascii="Arial" w:hAnsi="Arial" w:cs="Arial"/>
          <w:color w:val="000000"/>
          <w:shd w:val="clear" w:color="auto" w:fill="FFFFFF"/>
        </w:rPr>
        <w:t>C</w:t>
      </w:r>
      <w:r w:rsidR="00432827">
        <w:rPr>
          <w:rStyle w:val="normaltextrun"/>
          <w:rFonts w:ascii="Arial" w:hAnsi="Arial" w:cs="Arial"/>
          <w:color w:val="000000"/>
          <w:shd w:val="clear" w:color="auto" w:fill="FFFFFF"/>
        </w:rPr>
        <w:t>ID</w:t>
      </w:r>
      <w:r>
        <w:rPr>
          <w:rStyle w:val="normaltextrun"/>
          <w:rFonts w:ascii="Arial" w:hAnsi="Arial" w:cs="Arial"/>
          <w:color w:val="000000"/>
          <w:shd w:val="clear" w:color="auto" w:fill="FFFFFF"/>
        </w:rPr>
        <w:t xml:space="preserve"> participants on or off antimetabolite or methotrexate therapy is shown. </w:t>
      </w:r>
      <w:r w:rsidR="00431AB5">
        <w:rPr>
          <w:rStyle w:val="normaltextrun"/>
          <w:rFonts w:ascii="Arial" w:hAnsi="Arial" w:cs="Arial"/>
          <w:color w:val="000000"/>
          <w:shd w:val="clear" w:color="auto" w:fill="FFFFFF"/>
        </w:rPr>
        <w:t>P</w:t>
      </w:r>
      <w:r>
        <w:rPr>
          <w:rStyle w:val="normaltextrun"/>
          <w:rFonts w:ascii="Arial" w:hAnsi="Arial" w:cs="Arial"/>
          <w:color w:val="000000"/>
          <w:shd w:val="clear" w:color="auto" w:fill="FFFFFF"/>
        </w:rPr>
        <w:t xml:space="preserve"> values are indicated for each comparison (Kruskal–Wallis test).</w:t>
      </w:r>
      <w:r w:rsidR="007111BE">
        <w:rPr>
          <w:rFonts w:eastAsiaTheme="minorEastAsia"/>
        </w:rPr>
        <w:br w:type="page"/>
      </w:r>
    </w:p>
    <w:p w14:paraId="17001BAF" w14:textId="4758651D" w:rsidR="007111BE" w:rsidRDefault="007111BE" w:rsidP="00DA52FC">
      <w:pPr>
        <w:pStyle w:val="Heading1"/>
        <w:spacing w:line="480" w:lineRule="auto"/>
      </w:pPr>
      <w:bookmarkStart w:id="5" w:name="_Toc68465208"/>
      <w:r>
        <w:lastRenderedPageBreak/>
        <w:t xml:space="preserve">Figure </w:t>
      </w:r>
      <w:r w:rsidR="0097552C">
        <w:t>S</w:t>
      </w:r>
      <w:r>
        <w:t>3. Immunogenicity of mRNA-based SARS-CoV-2 Vaccination for Each Major Therapy Class.</w:t>
      </w:r>
      <w:bookmarkEnd w:id="5"/>
    </w:p>
    <w:p w14:paraId="65CB0CF3" w14:textId="77777777" w:rsidR="00415658" w:rsidRDefault="00415658" w:rsidP="00DA52FC">
      <w:pPr>
        <w:spacing w:line="480" w:lineRule="auto"/>
        <w:jc w:val="both"/>
        <w:rPr>
          <w:rFonts w:ascii="Arial" w:eastAsiaTheme="minorEastAsia" w:hAnsi="Arial" w:cs="Arial"/>
        </w:rPr>
      </w:pPr>
    </w:p>
    <w:p w14:paraId="314203E4" w14:textId="3BE93C13" w:rsidR="00415658" w:rsidRDefault="00AD3CCF" w:rsidP="00DA52FC">
      <w:pPr>
        <w:spacing w:line="480" w:lineRule="auto"/>
        <w:jc w:val="both"/>
        <w:rPr>
          <w:rFonts w:ascii="Arial" w:eastAsiaTheme="minorEastAsia" w:hAnsi="Arial" w:cs="Arial"/>
        </w:rPr>
      </w:pPr>
      <w:r>
        <w:rPr>
          <w:rFonts w:ascii="Arial" w:eastAsiaTheme="minorEastAsia" w:hAnsi="Arial" w:cs="Arial"/>
          <w:noProof/>
        </w:rPr>
        <w:drawing>
          <wp:inline distT="0" distB="0" distL="0" distR="0" wp14:anchorId="7DB280FC" wp14:editId="7F398B64">
            <wp:extent cx="5943600" cy="5476875"/>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76875"/>
                    </a:xfrm>
                    <a:prstGeom prst="rect">
                      <a:avLst/>
                    </a:prstGeom>
                  </pic:spPr>
                </pic:pic>
              </a:graphicData>
            </a:graphic>
          </wp:inline>
        </w:drawing>
      </w:r>
    </w:p>
    <w:p w14:paraId="1BFAFF81" w14:textId="77777777" w:rsidR="00415658" w:rsidRDefault="00415658" w:rsidP="00DA52FC">
      <w:pPr>
        <w:spacing w:line="480" w:lineRule="auto"/>
        <w:jc w:val="both"/>
        <w:rPr>
          <w:rFonts w:ascii="Arial" w:eastAsiaTheme="minorEastAsia" w:hAnsi="Arial" w:cs="Arial"/>
        </w:rPr>
      </w:pPr>
    </w:p>
    <w:p w14:paraId="46317A58" w14:textId="5CCDEA35" w:rsidR="007111BE" w:rsidRPr="00AE53E5" w:rsidRDefault="00AD3CCF" w:rsidP="00DA52FC">
      <w:pPr>
        <w:spacing w:line="480" w:lineRule="auto"/>
        <w:jc w:val="both"/>
        <w:rPr>
          <w:rFonts w:ascii="Arial" w:hAnsi="Arial" w:cs="Arial"/>
        </w:rPr>
      </w:pPr>
      <w:r w:rsidRPr="00AD3CCF">
        <w:rPr>
          <w:rFonts w:ascii="Arial" w:hAnsi="Arial" w:cs="Arial"/>
        </w:rPr>
        <w:t xml:space="preserve">Quantification of circulating anti-spike IgG </w:t>
      </w:r>
      <w:r>
        <w:rPr>
          <w:rFonts w:ascii="Arial" w:hAnsi="Arial" w:cs="Arial"/>
        </w:rPr>
        <w:t xml:space="preserve">for immunocompetent (control) and CID participants </w:t>
      </w:r>
      <w:r w:rsidRPr="00AD3CCF">
        <w:rPr>
          <w:rFonts w:ascii="Arial" w:hAnsi="Arial" w:cs="Arial"/>
        </w:rPr>
        <w:t xml:space="preserve">separated by medical therapy: taking no DMARDs or biologic </w:t>
      </w:r>
      <w:r>
        <w:rPr>
          <w:rFonts w:ascii="Arial" w:hAnsi="Arial" w:cs="Arial"/>
        </w:rPr>
        <w:t xml:space="preserve">therapy, glucocorticoids alone, </w:t>
      </w:r>
      <w:r w:rsidRPr="00AD3CCF">
        <w:rPr>
          <w:rFonts w:ascii="Arial" w:hAnsi="Arial" w:cs="Arial"/>
        </w:rPr>
        <w:t>antimalarials, antimetabolites, TNF inhibitors (</w:t>
      </w:r>
      <w:proofErr w:type="spellStart"/>
      <w:r w:rsidRPr="00AD3CCF">
        <w:rPr>
          <w:rFonts w:ascii="Arial" w:hAnsi="Arial" w:cs="Arial"/>
        </w:rPr>
        <w:t>TNFi</w:t>
      </w:r>
      <w:proofErr w:type="spellEnd"/>
      <w:r w:rsidRPr="00AD3CCF">
        <w:rPr>
          <w:rFonts w:ascii="Arial" w:hAnsi="Arial" w:cs="Arial"/>
        </w:rPr>
        <w:t xml:space="preserve">), JAK inhibitors </w:t>
      </w:r>
      <w:r w:rsidRPr="00AD3CCF">
        <w:rPr>
          <w:rFonts w:ascii="Arial" w:hAnsi="Arial" w:cs="Arial"/>
        </w:rPr>
        <w:lastRenderedPageBreak/>
        <w:t>(</w:t>
      </w:r>
      <w:proofErr w:type="spellStart"/>
      <w:r w:rsidRPr="00AD3CCF">
        <w:rPr>
          <w:rFonts w:ascii="Arial" w:hAnsi="Arial" w:cs="Arial"/>
        </w:rPr>
        <w:t>JAKi</w:t>
      </w:r>
      <w:proofErr w:type="spellEnd"/>
      <w:r w:rsidRPr="00AD3CCF">
        <w:rPr>
          <w:rFonts w:ascii="Arial" w:hAnsi="Arial" w:cs="Arial"/>
        </w:rPr>
        <w:t xml:space="preserve">), B cell depletion therapy (BCDT), integrin inhibitors, IL-12/23 inhibitors, IL-23 inhibitors, </w:t>
      </w:r>
      <w:proofErr w:type="spellStart"/>
      <w:r w:rsidRPr="00AD3CCF">
        <w:rPr>
          <w:rFonts w:ascii="Arial" w:hAnsi="Arial" w:cs="Arial"/>
        </w:rPr>
        <w:t>BLyS</w:t>
      </w:r>
      <w:proofErr w:type="spellEnd"/>
      <w:r w:rsidRPr="00AD3CCF">
        <w:rPr>
          <w:rFonts w:ascii="Arial" w:hAnsi="Arial" w:cs="Arial"/>
        </w:rPr>
        <w:t xml:space="preserve"> inhibitors, T cell inhibitors (CTLA4-Ig), IL-6R inhibitors, IL-1b inhibitors, sphingosine-1-phosphate receptor (S1PR) modulator, Bruton’s tyrosine kinase (BTK) inhibitor, or the indicated combination therapy</w:t>
      </w:r>
      <w:r w:rsidR="00415658" w:rsidRPr="00AE53E5">
        <w:rPr>
          <w:rFonts w:ascii="Arial" w:hAnsi="Arial" w:cs="Arial"/>
        </w:rPr>
        <w:t xml:space="preserve">. Combined use with prednisone (PDN) is denoted </w:t>
      </w:r>
      <w:r w:rsidR="00AE53E5">
        <w:rPr>
          <w:rFonts w:ascii="Arial" w:hAnsi="Arial" w:cs="Arial"/>
        </w:rPr>
        <w:t xml:space="preserve">by solid fill and with </w:t>
      </w:r>
      <w:r w:rsidR="00415658" w:rsidRPr="00AE53E5">
        <w:rPr>
          <w:rFonts w:ascii="Arial" w:hAnsi="Arial" w:cs="Arial"/>
        </w:rPr>
        <w:t>methotrexate (MTX) is denoted by square</w:t>
      </w:r>
      <w:r w:rsidR="00CA3B81">
        <w:rPr>
          <w:rFonts w:ascii="Arial" w:hAnsi="Arial" w:cs="Arial"/>
        </w:rPr>
        <w:t xml:space="preserve"> </w:t>
      </w:r>
      <w:r>
        <w:rPr>
          <w:rFonts w:ascii="Arial" w:hAnsi="Arial" w:cs="Arial"/>
        </w:rPr>
        <w:t xml:space="preserve">symbols. </w:t>
      </w:r>
      <w:r w:rsidR="00415658" w:rsidRPr="00AE53E5">
        <w:rPr>
          <w:rFonts w:ascii="Arial" w:hAnsi="Arial" w:cs="Arial"/>
        </w:rPr>
        <w:t xml:space="preserve">Neutralization for </w:t>
      </w:r>
      <w:r w:rsidR="003824B6">
        <w:rPr>
          <w:rFonts w:ascii="Arial" w:hAnsi="Arial" w:cs="Arial"/>
        </w:rPr>
        <w:t>immunocompetent</w:t>
      </w:r>
      <w:r w:rsidR="00415658" w:rsidRPr="00AE53E5">
        <w:rPr>
          <w:rFonts w:ascii="Arial" w:hAnsi="Arial" w:cs="Arial"/>
        </w:rPr>
        <w:t xml:space="preserve"> and </w:t>
      </w:r>
      <w:r w:rsidR="00265C81">
        <w:rPr>
          <w:rFonts w:ascii="Arial" w:hAnsi="Arial" w:cs="Arial"/>
        </w:rPr>
        <w:t>C</w:t>
      </w:r>
      <w:r w:rsidR="00432827">
        <w:rPr>
          <w:rFonts w:ascii="Arial" w:hAnsi="Arial" w:cs="Arial"/>
        </w:rPr>
        <w:t>ID</w:t>
      </w:r>
      <w:r w:rsidR="00415658" w:rsidRPr="00AE53E5">
        <w:rPr>
          <w:rFonts w:ascii="Arial" w:hAnsi="Arial" w:cs="Arial"/>
        </w:rPr>
        <w:t xml:space="preserve"> participants separated by medication use in the St. Louis cohort are shown in Panel B. Frequency of circulating plasmablasts for </w:t>
      </w:r>
      <w:r w:rsidR="003824B6">
        <w:rPr>
          <w:rFonts w:ascii="Arial" w:hAnsi="Arial" w:cs="Arial"/>
        </w:rPr>
        <w:t>immunocompetent</w:t>
      </w:r>
      <w:r w:rsidR="00415658" w:rsidRPr="00AE53E5">
        <w:rPr>
          <w:rFonts w:ascii="Arial" w:hAnsi="Arial" w:cs="Arial"/>
        </w:rPr>
        <w:t xml:space="preserve"> and </w:t>
      </w:r>
      <w:r w:rsidR="00265C81">
        <w:rPr>
          <w:rFonts w:ascii="Arial" w:hAnsi="Arial" w:cs="Arial"/>
        </w:rPr>
        <w:t>C</w:t>
      </w:r>
      <w:r w:rsidR="00432827">
        <w:rPr>
          <w:rFonts w:ascii="Arial" w:hAnsi="Arial" w:cs="Arial"/>
        </w:rPr>
        <w:t>ID</w:t>
      </w:r>
      <w:r w:rsidR="00415658" w:rsidRPr="00AE53E5">
        <w:rPr>
          <w:rFonts w:ascii="Arial" w:hAnsi="Arial" w:cs="Arial"/>
        </w:rPr>
        <w:t xml:space="preserve"> participants separated by medication use is shown in Panel C. </w:t>
      </w:r>
      <w:r w:rsidR="00431AB5">
        <w:rPr>
          <w:rFonts w:ascii="Arial" w:hAnsi="Arial" w:cs="Arial"/>
        </w:rPr>
        <w:t>P</w:t>
      </w:r>
      <w:r w:rsidR="00415658" w:rsidRPr="00AE53E5">
        <w:rPr>
          <w:rFonts w:ascii="Arial" w:hAnsi="Arial" w:cs="Arial"/>
          <w:i/>
          <w:iCs/>
        </w:rPr>
        <w:t xml:space="preserve"> </w:t>
      </w:r>
      <w:r w:rsidR="00415658" w:rsidRPr="00AE53E5">
        <w:rPr>
          <w:rFonts w:ascii="Arial" w:hAnsi="Arial" w:cs="Arial"/>
        </w:rPr>
        <w:t>values are indicated for each comparison (Kruskal–Wallis test).</w:t>
      </w:r>
      <w:r w:rsidR="007111BE" w:rsidRPr="00AE53E5">
        <w:rPr>
          <w:rFonts w:ascii="Arial" w:eastAsiaTheme="minorEastAsia" w:hAnsi="Arial" w:cs="Arial"/>
        </w:rPr>
        <w:br w:type="page"/>
      </w:r>
    </w:p>
    <w:p w14:paraId="732F6386" w14:textId="2E02793C" w:rsidR="007111BE" w:rsidRPr="00415658" w:rsidRDefault="007111BE" w:rsidP="00DA52FC">
      <w:pPr>
        <w:pStyle w:val="Heading1"/>
        <w:spacing w:line="480" w:lineRule="auto"/>
      </w:pPr>
      <w:bookmarkStart w:id="6" w:name="_Toc68465209"/>
      <w:r w:rsidRPr="00415658">
        <w:lastRenderedPageBreak/>
        <w:t xml:space="preserve">Figure </w:t>
      </w:r>
      <w:r w:rsidR="0097552C">
        <w:t>S</w:t>
      </w:r>
      <w:r w:rsidRPr="00415658">
        <w:t>4. Immunogenicity of mRNA-based SARS-CoV-2 Vaccination Gradually Returns after B Cell Depletion</w:t>
      </w:r>
      <w:r w:rsidR="00CA3B81">
        <w:t xml:space="preserve"> Therapy</w:t>
      </w:r>
      <w:r w:rsidRPr="00415658">
        <w:t>.</w:t>
      </w:r>
      <w:bookmarkEnd w:id="6"/>
    </w:p>
    <w:p w14:paraId="173D0F35" w14:textId="77777777" w:rsidR="00415658" w:rsidRDefault="00415658" w:rsidP="00DA52FC">
      <w:pPr>
        <w:spacing w:line="480" w:lineRule="auto"/>
        <w:jc w:val="both"/>
        <w:rPr>
          <w:rFonts w:ascii="Arial" w:eastAsiaTheme="minorEastAsia" w:hAnsi="Arial" w:cs="Arial"/>
        </w:rPr>
      </w:pPr>
    </w:p>
    <w:p w14:paraId="6007EADE" w14:textId="46FD2878" w:rsidR="00415658" w:rsidRDefault="0084244B" w:rsidP="00DA52FC">
      <w:pPr>
        <w:spacing w:line="480" w:lineRule="auto"/>
        <w:jc w:val="both"/>
        <w:rPr>
          <w:rFonts w:ascii="Arial" w:eastAsiaTheme="minorEastAsia" w:hAnsi="Arial" w:cs="Arial"/>
        </w:rPr>
      </w:pPr>
      <w:r>
        <w:rPr>
          <w:noProof/>
        </w:rPr>
        <w:drawing>
          <wp:inline distT="0" distB="0" distL="0" distR="0" wp14:anchorId="79065710" wp14:editId="0F355EC3">
            <wp:extent cx="5943600" cy="297688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2C383470" w14:textId="77777777" w:rsidR="00415658" w:rsidRDefault="00415658" w:rsidP="00DA52FC">
      <w:pPr>
        <w:spacing w:line="480" w:lineRule="auto"/>
        <w:jc w:val="both"/>
        <w:rPr>
          <w:rFonts w:ascii="Arial" w:eastAsiaTheme="minorEastAsia" w:hAnsi="Arial" w:cs="Arial"/>
        </w:rPr>
      </w:pPr>
    </w:p>
    <w:p w14:paraId="4A6CFFE6" w14:textId="3E72C42A" w:rsidR="007111BE" w:rsidRDefault="00415658" w:rsidP="00DA52FC">
      <w:pPr>
        <w:spacing w:line="480" w:lineRule="auto"/>
        <w:jc w:val="both"/>
        <w:rPr>
          <w:rFonts w:ascii="Arial" w:eastAsiaTheme="minorEastAsia" w:hAnsi="Arial" w:cs="Arial"/>
        </w:rPr>
      </w:pPr>
      <w:r w:rsidRPr="00415658">
        <w:rPr>
          <w:rFonts w:ascii="Arial" w:eastAsiaTheme="minorEastAsia" w:hAnsi="Arial" w:cs="Arial"/>
        </w:rPr>
        <w:t>A decrease in anti-</w:t>
      </w:r>
      <w:r w:rsidR="0033102A">
        <w:rPr>
          <w:rFonts w:ascii="Arial" w:eastAsiaTheme="minorEastAsia" w:hAnsi="Arial" w:cs="Arial"/>
        </w:rPr>
        <w:t>S</w:t>
      </w:r>
      <w:r w:rsidRPr="00415658">
        <w:rPr>
          <w:rFonts w:ascii="Arial" w:eastAsiaTheme="minorEastAsia" w:hAnsi="Arial" w:cs="Arial"/>
        </w:rPr>
        <w:t xml:space="preserve"> IgG for </w:t>
      </w:r>
      <w:r w:rsidR="00265C81">
        <w:rPr>
          <w:rFonts w:ascii="Arial" w:eastAsiaTheme="minorEastAsia" w:hAnsi="Arial" w:cs="Arial"/>
        </w:rPr>
        <w:t>CID</w:t>
      </w:r>
      <w:r w:rsidRPr="00415658">
        <w:rPr>
          <w:rFonts w:ascii="Arial" w:eastAsiaTheme="minorEastAsia" w:hAnsi="Arial" w:cs="Arial"/>
        </w:rPr>
        <w:t xml:space="preserve"> participants on either rituximab or ocrelizumab is shown in Panel A. Increasing anti-</w:t>
      </w:r>
      <w:r w:rsidR="0033102A">
        <w:rPr>
          <w:rFonts w:ascii="Arial" w:eastAsiaTheme="minorEastAsia" w:hAnsi="Arial" w:cs="Arial"/>
        </w:rPr>
        <w:t>S</w:t>
      </w:r>
      <w:r w:rsidRPr="00415658">
        <w:rPr>
          <w:rFonts w:ascii="Arial" w:eastAsiaTheme="minorEastAsia" w:hAnsi="Arial" w:cs="Arial"/>
        </w:rPr>
        <w:t xml:space="preserve"> IgG post-vaccination for </w:t>
      </w:r>
      <w:r w:rsidR="00265C81">
        <w:rPr>
          <w:rFonts w:ascii="Arial" w:eastAsiaTheme="minorEastAsia" w:hAnsi="Arial" w:cs="Arial"/>
        </w:rPr>
        <w:t>C</w:t>
      </w:r>
      <w:r w:rsidR="00432827">
        <w:rPr>
          <w:rFonts w:ascii="Arial" w:eastAsiaTheme="minorEastAsia" w:hAnsi="Arial" w:cs="Arial"/>
        </w:rPr>
        <w:t>ID</w:t>
      </w:r>
      <w:r w:rsidRPr="00415658">
        <w:rPr>
          <w:rFonts w:ascii="Arial" w:eastAsiaTheme="minorEastAsia" w:hAnsi="Arial" w:cs="Arial"/>
        </w:rPr>
        <w:t xml:space="preserve"> participants with increased time since last </w:t>
      </w:r>
      <w:r w:rsidR="00CA3B81">
        <w:rPr>
          <w:rFonts w:ascii="Arial" w:eastAsiaTheme="minorEastAsia" w:hAnsi="Arial" w:cs="Arial"/>
        </w:rPr>
        <w:t>BCDT</w:t>
      </w:r>
      <w:r w:rsidRPr="00415658">
        <w:rPr>
          <w:rFonts w:ascii="Arial" w:eastAsiaTheme="minorEastAsia" w:hAnsi="Arial" w:cs="Arial"/>
        </w:rPr>
        <w:t xml:space="preserve"> is shown in Panel B. Solid fill represents concurrent prednisone use. </w:t>
      </w:r>
      <w:r w:rsidR="00431AB5">
        <w:rPr>
          <w:rFonts w:ascii="Arial" w:eastAsiaTheme="minorEastAsia" w:hAnsi="Arial" w:cs="Arial"/>
        </w:rPr>
        <w:t xml:space="preserve">P </w:t>
      </w:r>
      <w:r w:rsidRPr="00415658">
        <w:rPr>
          <w:rFonts w:ascii="Arial" w:eastAsiaTheme="minorEastAsia" w:hAnsi="Arial" w:cs="Arial"/>
        </w:rPr>
        <w:t xml:space="preserve">values are indicated for each comparison (Kruskal–Wallis test) in Panels A and B. R-squared and </w:t>
      </w:r>
      <w:r w:rsidR="00431AB5">
        <w:rPr>
          <w:rFonts w:ascii="Arial" w:eastAsiaTheme="minorEastAsia" w:hAnsi="Arial" w:cs="Arial"/>
        </w:rPr>
        <w:t>P</w:t>
      </w:r>
      <w:r w:rsidRPr="00415658">
        <w:rPr>
          <w:rFonts w:ascii="Arial" w:eastAsiaTheme="minorEastAsia" w:hAnsi="Arial" w:cs="Arial"/>
        </w:rPr>
        <w:t xml:space="preserve"> values (Pearson correlation) are displayed in Panel C.</w:t>
      </w:r>
      <w:r w:rsidR="007111BE">
        <w:rPr>
          <w:rFonts w:ascii="Arial" w:eastAsiaTheme="minorEastAsia" w:hAnsi="Arial" w:cs="Arial"/>
        </w:rPr>
        <w:br w:type="page"/>
      </w:r>
    </w:p>
    <w:p w14:paraId="5103573E" w14:textId="356BD3B6" w:rsidR="007111BE" w:rsidRDefault="007111BE" w:rsidP="00DA52FC">
      <w:pPr>
        <w:pStyle w:val="Heading1"/>
        <w:spacing w:line="480" w:lineRule="auto"/>
      </w:pPr>
      <w:bookmarkStart w:id="7" w:name="_Toc68465210"/>
      <w:r>
        <w:lastRenderedPageBreak/>
        <w:t xml:space="preserve">Figure </w:t>
      </w:r>
      <w:r w:rsidR="0097552C">
        <w:t>S</w:t>
      </w:r>
      <w:r>
        <w:t xml:space="preserve">5. Multivariate Regression Identifies BCDT, Prednisone, </w:t>
      </w:r>
      <w:proofErr w:type="spellStart"/>
      <w:r>
        <w:t>JAKi</w:t>
      </w:r>
      <w:proofErr w:type="spellEnd"/>
      <w:r>
        <w:t>, and Antimetabolites as Specific Agents that Negatively Impact Immunogenicity of SARS-CoV-2 mRNA-based Vaccination.</w:t>
      </w:r>
      <w:bookmarkEnd w:id="7"/>
    </w:p>
    <w:p w14:paraId="1A87FDE4" w14:textId="77777777" w:rsidR="00415658" w:rsidRDefault="00415658" w:rsidP="00DA52FC">
      <w:pPr>
        <w:spacing w:line="480" w:lineRule="auto"/>
        <w:jc w:val="both"/>
        <w:rPr>
          <w:rFonts w:ascii="Arial" w:eastAsiaTheme="minorEastAsia" w:hAnsi="Arial" w:cs="Arial"/>
        </w:rPr>
      </w:pPr>
    </w:p>
    <w:p w14:paraId="5AB7D48D" w14:textId="501059E6" w:rsidR="00415658" w:rsidRDefault="0084244B" w:rsidP="00DA52FC">
      <w:pPr>
        <w:spacing w:line="480" w:lineRule="auto"/>
        <w:jc w:val="both"/>
        <w:rPr>
          <w:rFonts w:ascii="Arial" w:eastAsiaTheme="minorEastAsia" w:hAnsi="Arial" w:cs="Arial"/>
        </w:rPr>
      </w:pPr>
      <w:r>
        <w:rPr>
          <w:noProof/>
        </w:rPr>
        <w:drawing>
          <wp:inline distT="0" distB="0" distL="0" distR="0" wp14:anchorId="1E55BCBA" wp14:editId="5A35DBD3">
            <wp:extent cx="2015067" cy="2601980"/>
            <wp:effectExtent l="0" t="0" r="4445" b="1905"/>
            <wp:docPr id="9" name="Picture 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4782" cy="2614525"/>
                    </a:xfrm>
                    <a:prstGeom prst="rect">
                      <a:avLst/>
                    </a:prstGeom>
                  </pic:spPr>
                </pic:pic>
              </a:graphicData>
            </a:graphic>
          </wp:inline>
        </w:drawing>
      </w:r>
    </w:p>
    <w:p w14:paraId="219F422C" w14:textId="77777777" w:rsidR="00415658" w:rsidRDefault="00415658" w:rsidP="00DA52FC">
      <w:pPr>
        <w:spacing w:line="480" w:lineRule="auto"/>
        <w:jc w:val="both"/>
        <w:rPr>
          <w:rFonts w:ascii="Arial" w:eastAsiaTheme="minorEastAsia" w:hAnsi="Arial" w:cs="Arial"/>
        </w:rPr>
      </w:pPr>
    </w:p>
    <w:p w14:paraId="5E9A87B3" w14:textId="1D448AF5" w:rsidR="007111BE" w:rsidRDefault="00415658" w:rsidP="00DA52FC">
      <w:pPr>
        <w:spacing w:line="480" w:lineRule="auto"/>
        <w:jc w:val="both"/>
        <w:rPr>
          <w:rFonts w:ascii="Arial" w:eastAsiaTheme="minorEastAsia" w:hAnsi="Arial" w:cs="Arial"/>
        </w:rPr>
      </w:pPr>
      <w:r w:rsidRPr="00415658">
        <w:rPr>
          <w:rFonts w:ascii="Arial" w:eastAsiaTheme="minorEastAsia" w:hAnsi="Arial" w:cs="Arial"/>
        </w:rPr>
        <w:t>Anti-</w:t>
      </w:r>
      <w:r w:rsidR="0033102A">
        <w:rPr>
          <w:rFonts w:ascii="Arial" w:eastAsiaTheme="minorEastAsia" w:hAnsi="Arial" w:cs="Arial"/>
        </w:rPr>
        <w:t>S</w:t>
      </w:r>
      <w:r w:rsidRPr="00415658">
        <w:rPr>
          <w:rFonts w:ascii="Arial" w:eastAsiaTheme="minorEastAsia" w:hAnsi="Arial" w:cs="Arial"/>
        </w:rPr>
        <w:t xml:space="preserve"> IgG titers for </w:t>
      </w:r>
      <w:r w:rsidR="003824B6">
        <w:rPr>
          <w:rFonts w:ascii="Arial" w:eastAsiaTheme="minorEastAsia" w:hAnsi="Arial" w:cs="Arial"/>
        </w:rPr>
        <w:t>immunocompetent</w:t>
      </w:r>
      <w:r w:rsidRPr="00415658">
        <w:rPr>
          <w:rFonts w:ascii="Arial" w:eastAsiaTheme="minorEastAsia" w:hAnsi="Arial" w:cs="Arial"/>
        </w:rPr>
        <w:t xml:space="preserve"> and </w:t>
      </w:r>
      <w:r w:rsidR="00265C81">
        <w:rPr>
          <w:rFonts w:ascii="Arial" w:eastAsiaTheme="minorEastAsia" w:hAnsi="Arial" w:cs="Arial"/>
        </w:rPr>
        <w:t>C</w:t>
      </w:r>
      <w:r w:rsidR="00432827">
        <w:rPr>
          <w:rFonts w:ascii="Arial" w:eastAsiaTheme="minorEastAsia" w:hAnsi="Arial" w:cs="Arial"/>
        </w:rPr>
        <w:t>ID</w:t>
      </w:r>
      <w:r w:rsidRPr="00415658">
        <w:rPr>
          <w:rFonts w:ascii="Arial" w:eastAsiaTheme="minorEastAsia" w:hAnsi="Arial" w:cs="Arial"/>
        </w:rPr>
        <w:t xml:space="preserve"> participants are shown. </w:t>
      </w:r>
      <w:r w:rsidR="00265C81">
        <w:rPr>
          <w:rFonts w:ascii="Arial" w:eastAsiaTheme="minorEastAsia" w:hAnsi="Arial" w:cs="Arial"/>
        </w:rPr>
        <w:t>C</w:t>
      </w:r>
      <w:r w:rsidR="00432827">
        <w:rPr>
          <w:rFonts w:ascii="Arial" w:eastAsiaTheme="minorEastAsia" w:hAnsi="Arial" w:cs="Arial"/>
        </w:rPr>
        <w:t>ID</w:t>
      </w:r>
      <w:r w:rsidRPr="00415658">
        <w:rPr>
          <w:rFonts w:ascii="Arial" w:eastAsiaTheme="minorEastAsia" w:hAnsi="Arial" w:cs="Arial"/>
        </w:rPr>
        <w:t xml:space="preserve"> participants are grouped based on medication use and ordered based on progressive negative impact on humoral response as identified by a multivariate regression analysis.</w:t>
      </w:r>
      <w:r w:rsidR="007111BE">
        <w:rPr>
          <w:rFonts w:ascii="Arial" w:eastAsiaTheme="minorEastAsia" w:hAnsi="Arial" w:cs="Arial"/>
        </w:rPr>
        <w:br w:type="page"/>
      </w:r>
    </w:p>
    <w:p w14:paraId="768E04C1" w14:textId="6EB1AB5E" w:rsidR="00EE5C7B" w:rsidRPr="00931B1B" w:rsidRDefault="00EE5C7B" w:rsidP="00EE5C7B">
      <w:pPr>
        <w:pStyle w:val="Heading1"/>
        <w:spacing w:line="480" w:lineRule="auto"/>
        <w:rPr>
          <w:rFonts w:ascii="Segoe UI" w:hAnsi="Segoe UI" w:cs="Segoe UI"/>
          <w:sz w:val="18"/>
          <w:szCs w:val="18"/>
        </w:rPr>
      </w:pPr>
      <w:bookmarkStart w:id="8" w:name="_Toc68465211"/>
      <w:r w:rsidRPr="00931B1B">
        <w:lastRenderedPageBreak/>
        <w:t xml:space="preserve">Table </w:t>
      </w:r>
      <w:r>
        <w:t>S1</w:t>
      </w:r>
      <w:r w:rsidRPr="00931B1B">
        <w:t xml:space="preserve">. </w:t>
      </w:r>
      <w:r w:rsidR="008174F0">
        <w:t>Immunocompetent Control versus CID Participant Characteristics</w:t>
      </w:r>
      <w:r>
        <w:t>.</w:t>
      </w:r>
      <w:bookmarkEnd w:id="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5"/>
        <w:gridCol w:w="4544"/>
        <w:gridCol w:w="1980"/>
        <w:gridCol w:w="1965"/>
      </w:tblGrid>
      <w:tr w:rsidR="008174F0" w:rsidRPr="008174F0" w14:paraId="1B9A7D16" w14:textId="77777777" w:rsidTr="008174F0">
        <w:trPr>
          <w:trHeight w:val="300"/>
        </w:trPr>
        <w:tc>
          <w:tcPr>
            <w:tcW w:w="5400" w:type="dxa"/>
            <w:gridSpan w:val="2"/>
            <w:tcBorders>
              <w:top w:val="single" w:sz="6" w:space="0" w:color="auto"/>
              <w:left w:val="single" w:sz="6" w:space="0" w:color="auto"/>
              <w:bottom w:val="single" w:sz="6" w:space="0" w:color="auto"/>
              <w:right w:val="single" w:sz="6" w:space="0" w:color="000000"/>
            </w:tcBorders>
            <w:shd w:val="clear" w:color="auto" w:fill="auto"/>
            <w:vAlign w:val="center"/>
            <w:hideMark/>
          </w:tcPr>
          <w:p w14:paraId="4E03A519" w14:textId="77777777" w:rsidR="008174F0" w:rsidRPr="008174F0" w:rsidRDefault="008174F0" w:rsidP="008174F0">
            <w:pPr>
              <w:textAlignment w:val="baseline"/>
              <w:rPr>
                <w:rFonts w:ascii="Segoe UI" w:hAnsi="Segoe UI" w:cs="Segoe UI"/>
                <w:sz w:val="18"/>
                <w:szCs w:val="18"/>
              </w:rPr>
            </w:pPr>
            <w:r w:rsidRPr="008174F0">
              <w:rPr>
                <w:rFonts w:ascii="Arial" w:hAnsi="Arial" w:cs="Arial"/>
                <w:b/>
                <w:bCs/>
                <w:color w:val="000000"/>
                <w:sz w:val="22"/>
                <w:szCs w:val="22"/>
              </w:rPr>
              <w:t>Characteristics</w:t>
            </w:r>
            <w:r w:rsidRPr="008174F0">
              <w:rPr>
                <w:rFonts w:ascii="Arial" w:hAnsi="Arial" w:cs="Arial"/>
                <w:color w:val="000000"/>
                <w:sz w:val="22"/>
                <w:szCs w:val="22"/>
              </w:rPr>
              <w:t> </w:t>
            </w:r>
          </w:p>
        </w:tc>
        <w:tc>
          <w:tcPr>
            <w:tcW w:w="1980" w:type="dxa"/>
            <w:tcBorders>
              <w:top w:val="single" w:sz="6" w:space="0" w:color="auto"/>
              <w:left w:val="nil"/>
              <w:bottom w:val="single" w:sz="6" w:space="0" w:color="auto"/>
              <w:right w:val="single" w:sz="6" w:space="0" w:color="auto"/>
            </w:tcBorders>
            <w:shd w:val="clear" w:color="auto" w:fill="BFBFBF"/>
            <w:vAlign w:val="center"/>
            <w:hideMark/>
          </w:tcPr>
          <w:p w14:paraId="7CE19A7A"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b/>
                <w:bCs/>
                <w:color w:val="000000"/>
                <w:sz w:val="22"/>
                <w:szCs w:val="22"/>
              </w:rPr>
              <w:t>Control (N = 53)</w:t>
            </w:r>
            <w:r w:rsidRPr="008174F0">
              <w:rPr>
                <w:rFonts w:ascii="Arial" w:hAnsi="Arial" w:cs="Arial"/>
                <w:color w:val="000000"/>
                <w:sz w:val="22"/>
                <w:szCs w:val="22"/>
              </w:rPr>
              <w:t> </w:t>
            </w:r>
          </w:p>
        </w:tc>
        <w:tc>
          <w:tcPr>
            <w:tcW w:w="196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5F037D2"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b/>
                <w:bCs/>
                <w:color w:val="000000"/>
                <w:sz w:val="22"/>
                <w:szCs w:val="22"/>
              </w:rPr>
              <w:t>CID (N = 133)</w:t>
            </w:r>
            <w:r w:rsidRPr="008174F0">
              <w:rPr>
                <w:rFonts w:ascii="Arial" w:hAnsi="Arial" w:cs="Arial"/>
                <w:color w:val="000000"/>
                <w:sz w:val="22"/>
                <w:szCs w:val="22"/>
              </w:rPr>
              <w:t> </w:t>
            </w:r>
          </w:p>
        </w:tc>
      </w:tr>
      <w:tr w:rsidR="008174F0" w:rsidRPr="008174F0" w14:paraId="205C4A00" w14:textId="77777777" w:rsidTr="008174F0">
        <w:trPr>
          <w:trHeight w:val="300"/>
        </w:trPr>
        <w:tc>
          <w:tcPr>
            <w:tcW w:w="5400" w:type="dxa"/>
            <w:gridSpan w:val="2"/>
            <w:tcBorders>
              <w:top w:val="single" w:sz="6" w:space="0" w:color="auto"/>
              <w:left w:val="single" w:sz="6" w:space="0" w:color="auto"/>
              <w:bottom w:val="nil"/>
              <w:right w:val="nil"/>
            </w:tcBorders>
            <w:shd w:val="clear" w:color="auto" w:fill="auto"/>
            <w:vAlign w:val="center"/>
            <w:hideMark/>
          </w:tcPr>
          <w:p w14:paraId="10BD69F8"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Age, years </w:t>
            </w:r>
          </w:p>
        </w:tc>
        <w:tc>
          <w:tcPr>
            <w:tcW w:w="1980" w:type="dxa"/>
            <w:tcBorders>
              <w:top w:val="single" w:sz="6" w:space="0" w:color="auto"/>
              <w:left w:val="single" w:sz="6" w:space="0" w:color="auto"/>
              <w:bottom w:val="nil"/>
              <w:right w:val="single" w:sz="6" w:space="0" w:color="auto"/>
            </w:tcBorders>
            <w:shd w:val="clear" w:color="auto" w:fill="auto"/>
            <w:vAlign w:val="center"/>
            <w:hideMark/>
          </w:tcPr>
          <w:p w14:paraId="4D9712AE"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c>
          <w:tcPr>
            <w:tcW w:w="1965" w:type="dxa"/>
            <w:tcBorders>
              <w:top w:val="single" w:sz="6" w:space="0" w:color="auto"/>
              <w:left w:val="single" w:sz="6" w:space="0" w:color="auto"/>
              <w:bottom w:val="nil"/>
              <w:right w:val="single" w:sz="6" w:space="0" w:color="auto"/>
            </w:tcBorders>
            <w:shd w:val="clear" w:color="auto" w:fill="auto"/>
            <w:vAlign w:val="center"/>
            <w:hideMark/>
          </w:tcPr>
          <w:p w14:paraId="37B470E8"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r>
      <w:tr w:rsidR="008174F0" w:rsidRPr="008174F0" w14:paraId="0648ABDA"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0F8FB40D"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nil"/>
            </w:tcBorders>
            <w:shd w:val="clear" w:color="auto" w:fill="auto"/>
            <w:vAlign w:val="center"/>
            <w:hideMark/>
          </w:tcPr>
          <w:p w14:paraId="16FB063B"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Mean ± SD </w:t>
            </w:r>
          </w:p>
        </w:tc>
        <w:tc>
          <w:tcPr>
            <w:tcW w:w="1980" w:type="dxa"/>
            <w:tcBorders>
              <w:top w:val="nil"/>
              <w:left w:val="single" w:sz="6" w:space="0" w:color="auto"/>
              <w:bottom w:val="nil"/>
              <w:right w:val="single" w:sz="6" w:space="0" w:color="auto"/>
            </w:tcBorders>
            <w:shd w:val="clear" w:color="auto" w:fill="auto"/>
            <w:vAlign w:val="center"/>
            <w:hideMark/>
          </w:tcPr>
          <w:p w14:paraId="372ABF0E"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43.4 ± 14.1 </w:t>
            </w:r>
          </w:p>
        </w:tc>
        <w:tc>
          <w:tcPr>
            <w:tcW w:w="1965" w:type="dxa"/>
            <w:tcBorders>
              <w:top w:val="nil"/>
              <w:left w:val="single" w:sz="6" w:space="0" w:color="auto"/>
              <w:bottom w:val="nil"/>
              <w:right w:val="single" w:sz="6" w:space="0" w:color="auto"/>
            </w:tcBorders>
            <w:shd w:val="clear" w:color="auto" w:fill="auto"/>
            <w:vAlign w:val="center"/>
            <w:hideMark/>
          </w:tcPr>
          <w:p w14:paraId="7DF049B5"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45.5 ± 16 </w:t>
            </w:r>
          </w:p>
        </w:tc>
      </w:tr>
      <w:tr w:rsidR="008174F0" w:rsidRPr="008174F0" w14:paraId="723B43DD" w14:textId="77777777" w:rsidTr="008174F0">
        <w:trPr>
          <w:trHeight w:val="300"/>
        </w:trPr>
        <w:tc>
          <w:tcPr>
            <w:tcW w:w="5400" w:type="dxa"/>
            <w:gridSpan w:val="2"/>
            <w:tcBorders>
              <w:top w:val="nil"/>
              <w:left w:val="single" w:sz="6" w:space="0" w:color="auto"/>
              <w:bottom w:val="nil"/>
              <w:right w:val="nil"/>
            </w:tcBorders>
            <w:shd w:val="clear" w:color="auto" w:fill="auto"/>
            <w:vAlign w:val="center"/>
            <w:hideMark/>
          </w:tcPr>
          <w:p w14:paraId="2CF590DB"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Age category — no. of participants (%) </w:t>
            </w:r>
          </w:p>
        </w:tc>
        <w:tc>
          <w:tcPr>
            <w:tcW w:w="1980" w:type="dxa"/>
            <w:tcBorders>
              <w:top w:val="nil"/>
              <w:left w:val="single" w:sz="6" w:space="0" w:color="auto"/>
              <w:bottom w:val="nil"/>
              <w:right w:val="single" w:sz="6" w:space="0" w:color="auto"/>
            </w:tcBorders>
            <w:shd w:val="clear" w:color="auto" w:fill="auto"/>
            <w:vAlign w:val="center"/>
            <w:hideMark/>
          </w:tcPr>
          <w:p w14:paraId="63C2E00C"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c>
          <w:tcPr>
            <w:tcW w:w="1965" w:type="dxa"/>
            <w:tcBorders>
              <w:top w:val="nil"/>
              <w:left w:val="single" w:sz="6" w:space="0" w:color="auto"/>
              <w:bottom w:val="nil"/>
              <w:right w:val="single" w:sz="6" w:space="0" w:color="auto"/>
            </w:tcBorders>
            <w:shd w:val="clear" w:color="auto" w:fill="auto"/>
            <w:vAlign w:val="center"/>
            <w:hideMark/>
          </w:tcPr>
          <w:p w14:paraId="461A18EE"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r>
      <w:tr w:rsidR="008174F0" w:rsidRPr="008174F0" w14:paraId="3B760A1E"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66A77A95"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nil"/>
            </w:tcBorders>
            <w:shd w:val="clear" w:color="auto" w:fill="auto"/>
            <w:vAlign w:val="center"/>
            <w:hideMark/>
          </w:tcPr>
          <w:p w14:paraId="4216855D"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&lt;65yr </w:t>
            </w:r>
          </w:p>
        </w:tc>
        <w:tc>
          <w:tcPr>
            <w:tcW w:w="1980" w:type="dxa"/>
            <w:tcBorders>
              <w:top w:val="nil"/>
              <w:left w:val="single" w:sz="6" w:space="0" w:color="auto"/>
              <w:bottom w:val="nil"/>
              <w:right w:val="single" w:sz="6" w:space="0" w:color="auto"/>
            </w:tcBorders>
            <w:shd w:val="clear" w:color="auto" w:fill="auto"/>
            <w:vAlign w:val="center"/>
            <w:hideMark/>
          </w:tcPr>
          <w:p w14:paraId="75071574"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46 (86.8) </w:t>
            </w:r>
          </w:p>
        </w:tc>
        <w:tc>
          <w:tcPr>
            <w:tcW w:w="1965" w:type="dxa"/>
            <w:tcBorders>
              <w:top w:val="nil"/>
              <w:left w:val="single" w:sz="6" w:space="0" w:color="auto"/>
              <w:bottom w:val="nil"/>
              <w:right w:val="single" w:sz="6" w:space="0" w:color="auto"/>
            </w:tcBorders>
            <w:shd w:val="clear" w:color="auto" w:fill="auto"/>
            <w:vAlign w:val="center"/>
            <w:hideMark/>
          </w:tcPr>
          <w:p w14:paraId="2BCEE6B9"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114 (85.7) </w:t>
            </w:r>
          </w:p>
        </w:tc>
      </w:tr>
      <w:tr w:rsidR="008174F0" w:rsidRPr="008174F0" w14:paraId="21E963BF" w14:textId="77777777" w:rsidTr="008174F0">
        <w:trPr>
          <w:trHeight w:val="300"/>
        </w:trPr>
        <w:tc>
          <w:tcPr>
            <w:tcW w:w="855" w:type="dxa"/>
            <w:tcBorders>
              <w:top w:val="nil"/>
              <w:left w:val="single" w:sz="6" w:space="0" w:color="auto"/>
              <w:bottom w:val="single" w:sz="6" w:space="0" w:color="auto"/>
              <w:right w:val="nil"/>
            </w:tcBorders>
            <w:shd w:val="clear" w:color="auto" w:fill="auto"/>
            <w:vAlign w:val="center"/>
            <w:hideMark/>
          </w:tcPr>
          <w:p w14:paraId="3A6F029B"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single" w:sz="6" w:space="0" w:color="auto"/>
              <w:right w:val="nil"/>
            </w:tcBorders>
            <w:shd w:val="clear" w:color="auto" w:fill="auto"/>
            <w:vAlign w:val="center"/>
            <w:hideMark/>
          </w:tcPr>
          <w:p w14:paraId="4FC3C8C1"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≥65yr </w:t>
            </w:r>
          </w:p>
        </w:tc>
        <w:tc>
          <w:tcPr>
            <w:tcW w:w="1980" w:type="dxa"/>
            <w:tcBorders>
              <w:top w:val="nil"/>
              <w:left w:val="single" w:sz="6" w:space="0" w:color="auto"/>
              <w:bottom w:val="nil"/>
              <w:right w:val="single" w:sz="6" w:space="0" w:color="auto"/>
            </w:tcBorders>
            <w:shd w:val="clear" w:color="auto" w:fill="auto"/>
            <w:vAlign w:val="center"/>
            <w:hideMark/>
          </w:tcPr>
          <w:p w14:paraId="24F962CA"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7 (13.2) </w:t>
            </w:r>
          </w:p>
        </w:tc>
        <w:tc>
          <w:tcPr>
            <w:tcW w:w="1965" w:type="dxa"/>
            <w:tcBorders>
              <w:top w:val="nil"/>
              <w:left w:val="single" w:sz="6" w:space="0" w:color="auto"/>
              <w:bottom w:val="nil"/>
              <w:right w:val="single" w:sz="6" w:space="0" w:color="auto"/>
            </w:tcBorders>
            <w:shd w:val="clear" w:color="auto" w:fill="auto"/>
            <w:vAlign w:val="center"/>
            <w:hideMark/>
          </w:tcPr>
          <w:p w14:paraId="0E4FAE96"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19 (14.3) </w:t>
            </w:r>
          </w:p>
        </w:tc>
      </w:tr>
      <w:tr w:rsidR="008174F0" w:rsidRPr="008174F0" w14:paraId="5E352E0F" w14:textId="77777777" w:rsidTr="008174F0">
        <w:trPr>
          <w:trHeight w:val="300"/>
        </w:trPr>
        <w:tc>
          <w:tcPr>
            <w:tcW w:w="5400" w:type="dxa"/>
            <w:gridSpan w:val="2"/>
            <w:tcBorders>
              <w:top w:val="single" w:sz="6" w:space="0" w:color="auto"/>
              <w:left w:val="single" w:sz="6" w:space="0" w:color="auto"/>
              <w:bottom w:val="nil"/>
              <w:right w:val="single" w:sz="6" w:space="0" w:color="000000"/>
            </w:tcBorders>
            <w:shd w:val="clear" w:color="auto" w:fill="auto"/>
            <w:vAlign w:val="center"/>
            <w:hideMark/>
          </w:tcPr>
          <w:p w14:paraId="11A45328"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Gender — no. of participants (%)</w:t>
            </w:r>
            <w:r w:rsidRPr="008174F0">
              <w:rPr>
                <w:rFonts w:ascii="Arial" w:hAnsi="Arial" w:cs="Arial"/>
                <w:color w:val="000000"/>
                <w:sz w:val="19"/>
                <w:szCs w:val="19"/>
                <w:vertAlign w:val="superscript"/>
              </w:rPr>
              <w:t> ‡</w:t>
            </w:r>
            <w:r w:rsidRPr="008174F0">
              <w:rPr>
                <w:rFonts w:ascii="Arial" w:hAnsi="Arial" w:cs="Arial"/>
                <w:color w:val="000000"/>
                <w:sz w:val="19"/>
                <w:szCs w:val="19"/>
              </w:rPr>
              <w:t> </w:t>
            </w:r>
          </w:p>
        </w:tc>
        <w:tc>
          <w:tcPr>
            <w:tcW w:w="1980" w:type="dxa"/>
            <w:tcBorders>
              <w:top w:val="single" w:sz="6" w:space="0" w:color="auto"/>
              <w:left w:val="nil"/>
              <w:bottom w:val="nil"/>
              <w:right w:val="single" w:sz="6" w:space="0" w:color="auto"/>
            </w:tcBorders>
            <w:shd w:val="clear" w:color="auto" w:fill="auto"/>
            <w:vAlign w:val="center"/>
            <w:hideMark/>
          </w:tcPr>
          <w:p w14:paraId="6816E4EB"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c>
          <w:tcPr>
            <w:tcW w:w="1965" w:type="dxa"/>
            <w:tcBorders>
              <w:top w:val="single" w:sz="6" w:space="0" w:color="auto"/>
              <w:left w:val="single" w:sz="6" w:space="0" w:color="auto"/>
              <w:bottom w:val="nil"/>
              <w:right w:val="single" w:sz="6" w:space="0" w:color="auto"/>
            </w:tcBorders>
            <w:shd w:val="clear" w:color="auto" w:fill="auto"/>
            <w:vAlign w:val="center"/>
            <w:hideMark/>
          </w:tcPr>
          <w:p w14:paraId="5158FED6"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r>
      <w:tr w:rsidR="008174F0" w:rsidRPr="008174F0" w14:paraId="6283FF57"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3934D8E1"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single" w:sz="6" w:space="0" w:color="000000"/>
            </w:tcBorders>
            <w:shd w:val="clear" w:color="auto" w:fill="auto"/>
            <w:vAlign w:val="center"/>
            <w:hideMark/>
          </w:tcPr>
          <w:p w14:paraId="3B710B00"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Female </w:t>
            </w:r>
          </w:p>
        </w:tc>
        <w:tc>
          <w:tcPr>
            <w:tcW w:w="1980" w:type="dxa"/>
            <w:tcBorders>
              <w:top w:val="nil"/>
              <w:left w:val="single" w:sz="6" w:space="0" w:color="auto"/>
              <w:bottom w:val="nil"/>
              <w:right w:val="single" w:sz="6" w:space="0" w:color="auto"/>
            </w:tcBorders>
            <w:shd w:val="clear" w:color="auto" w:fill="auto"/>
            <w:vAlign w:val="center"/>
            <w:hideMark/>
          </w:tcPr>
          <w:p w14:paraId="7ABFE1FA"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29 (54.7) </w:t>
            </w:r>
          </w:p>
        </w:tc>
        <w:tc>
          <w:tcPr>
            <w:tcW w:w="1965" w:type="dxa"/>
            <w:tcBorders>
              <w:top w:val="nil"/>
              <w:left w:val="single" w:sz="6" w:space="0" w:color="auto"/>
              <w:bottom w:val="nil"/>
              <w:right w:val="single" w:sz="6" w:space="0" w:color="auto"/>
            </w:tcBorders>
            <w:shd w:val="clear" w:color="auto" w:fill="auto"/>
            <w:vAlign w:val="center"/>
            <w:hideMark/>
          </w:tcPr>
          <w:p w14:paraId="2E4D3200"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99 (74.4) </w:t>
            </w:r>
          </w:p>
        </w:tc>
      </w:tr>
      <w:tr w:rsidR="008174F0" w:rsidRPr="008174F0" w14:paraId="2DD6228E" w14:textId="77777777" w:rsidTr="008174F0">
        <w:trPr>
          <w:trHeight w:val="300"/>
        </w:trPr>
        <w:tc>
          <w:tcPr>
            <w:tcW w:w="855" w:type="dxa"/>
            <w:tcBorders>
              <w:top w:val="nil"/>
              <w:left w:val="single" w:sz="6" w:space="0" w:color="auto"/>
              <w:bottom w:val="single" w:sz="6" w:space="0" w:color="auto"/>
              <w:right w:val="nil"/>
            </w:tcBorders>
            <w:shd w:val="clear" w:color="auto" w:fill="auto"/>
            <w:vAlign w:val="center"/>
            <w:hideMark/>
          </w:tcPr>
          <w:p w14:paraId="7CE7A889"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single" w:sz="6" w:space="0" w:color="auto"/>
              <w:right w:val="single" w:sz="6" w:space="0" w:color="auto"/>
            </w:tcBorders>
            <w:shd w:val="clear" w:color="auto" w:fill="auto"/>
            <w:vAlign w:val="center"/>
            <w:hideMark/>
          </w:tcPr>
          <w:p w14:paraId="5E397A3E"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Male </w:t>
            </w:r>
          </w:p>
        </w:tc>
        <w:tc>
          <w:tcPr>
            <w:tcW w:w="1980" w:type="dxa"/>
            <w:tcBorders>
              <w:top w:val="nil"/>
              <w:left w:val="single" w:sz="6" w:space="0" w:color="auto"/>
              <w:bottom w:val="single" w:sz="6" w:space="0" w:color="auto"/>
              <w:right w:val="single" w:sz="6" w:space="0" w:color="auto"/>
            </w:tcBorders>
            <w:shd w:val="clear" w:color="auto" w:fill="auto"/>
            <w:vAlign w:val="center"/>
            <w:hideMark/>
          </w:tcPr>
          <w:p w14:paraId="5E137AB5"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24 (45.3) </w:t>
            </w:r>
          </w:p>
        </w:tc>
        <w:tc>
          <w:tcPr>
            <w:tcW w:w="1965" w:type="dxa"/>
            <w:tcBorders>
              <w:top w:val="nil"/>
              <w:left w:val="single" w:sz="6" w:space="0" w:color="auto"/>
              <w:bottom w:val="single" w:sz="6" w:space="0" w:color="auto"/>
              <w:right w:val="single" w:sz="6" w:space="0" w:color="auto"/>
            </w:tcBorders>
            <w:shd w:val="clear" w:color="auto" w:fill="auto"/>
            <w:vAlign w:val="center"/>
            <w:hideMark/>
          </w:tcPr>
          <w:p w14:paraId="2C5757F5"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34 (25.6) </w:t>
            </w:r>
          </w:p>
        </w:tc>
      </w:tr>
      <w:tr w:rsidR="008174F0" w:rsidRPr="008174F0" w14:paraId="28E9B04A" w14:textId="77777777" w:rsidTr="008174F0">
        <w:trPr>
          <w:trHeight w:val="300"/>
        </w:trPr>
        <w:tc>
          <w:tcPr>
            <w:tcW w:w="5400" w:type="dxa"/>
            <w:gridSpan w:val="2"/>
            <w:tcBorders>
              <w:top w:val="single" w:sz="6" w:space="0" w:color="auto"/>
              <w:left w:val="single" w:sz="6" w:space="0" w:color="auto"/>
              <w:bottom w:val="nil"/>
              <w:right w:val="single" w:sz="6" w:space="0" w:color="000000"/>
            </w:tcBorders>
            <w:shd w:val="clear" w:color="auto" w:fill="auto"/>
            <w:vAlign w:val="center"/>
            <w:hideMark/>
          </w:tcPr>
          <w:p w14:paraId="0AF85F2E"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Hispanic or Latinx ethnicity – no of participants (%)</w:t>
            </w:r>
            <w:r w:rsidRPr="008174F0">
              <w:rPr>
                <w:rFonts w:ascii="Arial" w:hAnsi="Arial" w:cs="Arial"/>
                <w:color w:val="000000"/>
                <w:sz w:val="19"/>
                <w:szCs w:val="19"/>
                <w:vertAlign w:val="superscript"/>
              </w:rPr>
              <w:t> ‡</w:t>
            </w:r>
            <w:r w:rsidRPr="008174F0">
              <w:rPr>
                <w:rFonts w:ascii="Arial" w:hAnsi="Arial" w:cs="Arial"/>
                <w:color w:val="000000"/>
                <w:sz w:val="19"/>
                <w:szCs w:val="19"/>
              </w:rPr>
              <w:t> </w:t>
            </w:r>
          </w:p>
        </w:tc>
        <w:tc>
          <w:tcPr>
            <w:tcW w:w="1980" w:type="dxa"/>
            <w:tcBorders>
              <w:top w:val="single" w:sz="6" w:space="0" w:color="auto"/>
              <w:left w:val="nil"/>
              <w:bottom w:val="nil"/>
              <w:right w:val="single" w:sz="6" w:space="0" w:color="auto"/>
            </w:tcBorders>
            <w:shd w:val="clear" w:color="auto" w:fill="auto"/>
            <w:vAlign w:val="center"/>
            <w:hideMark/>
          </w:tcPr>
          <w:p w14:paraId="75682706"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c>
          <w:tcPr>
            <w:tcW w:w="1965" w:type="dxa"/>
            <w:tcBorders>
              <w:top w:val="single" w:sz="6" w:space="0" w:color="auto"/>
              <w:left w:val="single" w:sz="6" w:space="0" w:color="auto"/>
              <w:bottom w:val="nil"/>
              <w:right w:val="single" w:sz="6" w:space="0" w:color="auto"/>
            </w:tcBorders>
            <w:shd w:val="clear" w:color="auto" w:fill="auto"/>
            <w:vAlign w:val="center"/>
            <w:hideMark/>
          </w:tcPr>
          <w:p w14:paraId="37ADFDAD"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r>
      <w:tr w:rsidR="008174F0" w:rsidRPr="008174F0" w14:paraId="378AF232"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281CC394"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single" w:sz="6" w:space="0" w:color="000000"/>
            </w:tcBorders>
            <w:shd w:val="clear" w:color="auto" w:fill="auto"/>
            <w:vAlign w:val="center"/>
            <w:hideMark/>
          </w:tcPr>
          <w:p w14:paraId="7287BD2F"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Hispanic or Latinx </w:t>
            </w:r>
          </w:p>
        </w:tc>
        <w:tc>
          <w:tcPr>
            <w:tcW w:w="1980" w:type="dxa"/>
            <w:tcBorders>
              <w:top w:val="nil"/>
              <w:left w:val="single" w:sz="6" w:space="0" w:color="auto"/>
              <w:bottom w:val="nil"/>
              <w:right w:val="single" w:sz="6" w:space="0" w:color="auto"/>
            </w:tcBorders>
            <w:shd w:val="clear" w:color="auto" w:fill="auto"/>
            <w:vAlign w:val="center"/>
            <w:hideMark/>
          </w:tcPr>
          <w:p w14:paraId="5C71ABA9"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 (7.5) </w:t>
            </w:r>
          </w:p>
        </w:tc>
        <w:tc>
          <w:tcPr>
            <w:tcW w:w="1965" w:type="dxa"/>
            <w:tcBorders>
              <w:top w:val="nil"/>
              <w:left w:val="single" w:sz="6" w:space="0" w:color="auto"/>
              <w:bottom w:val="nil"/>
              <w:right w:val="single" w:sz="6" w:space="0" w:color="auto"/>
            </w:tcBorders>
            <w:shd w:val="clear" w:color="auto" w:fill="auto"/>
            <w:vAlign w:val="center"/>
            <w:hideMark/>
          </w:tcPr>
          <w:p w14:paraId="0FD34857"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6 (4.5) </w:t>
            </w:r>
          </w:p>
        </w:tc>
      </w:tr>
      <w:tr w:rsidR="008174F0" w:rsidRPr="008174F0" w14:paraId="505B3239" w14:textId="77777777" w:rsidTr="008174F0">
        <w:trPr>
          <w:trHeight w:val="300"/>
        </w:trPr>
        <w:tc>
          <w:tcPr>
            <w:tcW w:w="855" w:type="dxa"/>
            <w:tcBorders>
              <w:top w:val="nil"/>
              <w:left w:val="single" w:sz="6" w:space="0" w:color="auto"/>
              <w:bottom w:val="single" w:sz="6" w:space="0" w:color="auto"/>
              <w:right w:val="nil"/>
            </w:tcBorders>
            <w:shd w:val="clear" w:color="auto" w:fill="auto"/>
            <w:vAlign w:val="center"/>
            <w:hideMark/>
          </w:tcPr>
          <w:p w14:paraId="687A31AB"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single" w:sz="6" w:space="0" w:color="auto"/>
              <w:right w:val="single" w:sz="6" w:space="0" w:color="auto"/>
            </w:tcBorders>
            <w:shd w:val="clear" w:color="auto" w:fill="auto"/>
            <w:vAlign w:val="center"/>
            <w:hideMark/>
          </w:tcPr>
          <w:p w14:paraId="32D04E3B"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Not Hispanic or Latinx </w:t>
            </w:r>
          </w:p>
        </w:tc>
        <w:tc>
          <w:tcPr>
            <w:tcW w:w="1980" w:type="dxa"/>
            <w:tcBorders>
              <w:top w:val="nil"/>
              <w:left w:val="single" w:sz="6" w:space="0" w:color="auto"/>
              <w:bottom w:val="single" w:sz="6" w:space="0" w:color="auto"/>
              <w:right w:val="single" w:sz="6" w:space="0" w:color="auto"/>
            </w:tcBorders>
            <w:shd w:val="clear" w:color="auto" w:fill="auto"/>
            <w:vAlign w:val="center"/>
            <w:hideMark/>
          </w:tcPr>
          <w:p w14:paraId="7C55F07E"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49 (92.5) </w:t>
            </w:r>
          </w:p>
        </w:tc>
        <w:tc>
          <w:tcPr>
            <w:tcW w:w="1965" w:type="dxa"/>
            <w:tcBorders>
              <w:top w:val="nil"/>
              <w:left w:val="single" w:sz="6" w:space="0" w:color="auto"/>
              <w:bottom w:val="single" w:sz="6" w:space="0" w:color="auto"/>
              <w:right w:val="single" w:sz="6" w:space="0" w:color="auto"/>
            </w:tcBorders>
            <w:shd w:val="clear" w:color="auto" w:fill="auto"/>
            <w:vAlign w:val="center"/>
            <w:hideMark/>
          </w:tcPr>
          <w:p w14:paraId="07F8016C"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127 (95.5) </w:t>
            </w:r>
          </w:p>
        </w:tc>
      </w:tr>
      <w:tr w:rsidR="008174F0" w:rsidRPr="008174F0" w14:paraId="2A1E1DDE" w14:textId="77777777" w:rsidTr="008174F0">
        <w:trPr>
          <w:trHeight w:val="300"/>
        </w:trPr>
        <w:tc>
          <w:tcPr>
            <w:tcW w:w="5400" w:type="dxa"/>
            <w:gridSpan w:val="2"/>
            <w:tcBorders>
              <w:top w:val="single" w:sz="6" w:space="0" w:color="auto"/>
              <w:left w:val="single" w:sz="6" w:space="0" w:color="auto"/>
              <w:bottom w:val="nil"/>
              <w:right w:val="single" w:sz="6" w:space="0" w:color="000000"/>
            </w:tcBorders>
            <w:shd w:val="clear" w:color="auto" w:fill="auto"/>
            <w:vAlign w:val="center"/>
            <w:hideMark/>
          </w:tcPr>
          <w:p w14:paraId="55A29211"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Race or ethnic group — no. of participants (%)</w:t>
            </w:r>
            <w:r w:rsidRPr="008174F0">
              <w:rPr>
                <w:rFonts w:ascii="Arial" w:hAnsi="Arial" w:cs="Arial"/>
                <w:color w:val="000000"/>
                <w:sz w:val="19"/>
                <w:szCs w:val="19"/>
                <w:vertAlign w:val="superscript"/>
              </w:rPr>
              <w:t> ‡</w:t>
            </w:r>
            <w:r w:rsidRPr="008174F0">
              <w:rPr>
                <w:rFonts w:ascii="Arial" w:hAnsi="Arial" w:cs="Arial"/>
                <w:color w:val="000000"/>
                <w:sz w:val="19"/>
                <w:szCs w:val="19"/>
              </w:rPr>
              <w:t> </w:t>
            </w:r>
          </w:p>
        </w:tc>
        <w:tc>
          <w:tcPr>
            <w:tcW w:w="1980" w:type="dxa"/>
            <w:tcBorders>
              <w:top w:val="single" w:sz="6" w:space="0" w:color="auto"/>
              <w:left w:val="nil"/>
              <w:bottom w:val="nil"/>
              <w:right w:val="single" w:sz="6" w:space="0" w:color="auto"/>
            </w:tcBorders>
            <w:shd w:val="clear" w:color="auto" w:fill="auto"/>
            <w:vAlign w:val="center"/>
            <w:hideMark/>
          </w:tcPr>
          <w:p w14:paraId="58CA7C74"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c>
          <w:tcPr>
            <w:tcW w:w="1965" w:type="dxa"/>
            <w:tcBorders>
              <w:top w:val="single" w:sz="6" w:space="0" w:color="auto"/>
              <w:left w:val="single" w:sz="6" w:space="0" w:color="auto"/>
              <w:bottom w:val="nil"/>
              <w:right w:val="single" w:sz="6" w:space="0" w:color="auto"/>
            </w:tcBorders>
            <w:shd w:val="clear" w:color="auto" w:fill="auto"/>
            <w:vAlign w:val="center"/>
            <w:hideMark/>
          </w:tcPr>
          <w:p w14:paraId="6B1545A8"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  </w:t>
            </w:r>
          </w:p>
        </w:tc>
      </w:tr>
      <w:tr w:rsidR="008174F0" w:rsidRPr="008174F0" w14:paraId="73E79256"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606C8D69"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single" w:sz="6" w:space="0" w:color="000000"/>
            </w:tcBorders>
            <w:shd w:val="clear" w:color="auto" w:fill="auto"/>
            <w:vAlign w:val="center"/>
            <w:hideMark/>
          </w:tcPr>
          <w:p w14:paraId="3F79E516"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White </w:t>
            </w:r>
          </w:p>
        </w:tc>
        <w:tc>
          <w:tcPr>
            <w:tcW w:w="1980" w:type="dxa"/>
            <w:tcBorders>
              <w:top w:val="nil"/>
              <w:left w:val="single" w:sz="6" w:space="0" w:color="auto"/>
              <w:bottom w:val="nil"/>
              <w:right w:val="single" w:sz="6" w:space="0" w:color="auto"/>
            </w:tcBorders>
            <w:shd w:val="clear" w:color="auto" w:fill="auto"/>
            <w:vAlign w:val="center"/>
            <w:hideMark/>
          </w:tcPr>
          <w:p w14:paraId="42566511"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42 (79.2) </w:t>
            </w:r>
          </w:p>
        </w:tc>
        <w:tc>
          <w:tcPr>
            <w:tcW w:w="1965" w:type="dxa"/>
            <w:tcBorders>
              <w:top w:val="nil"/>
              <w:left w:val="single" w:sz="6" w:space="0" w:color="auto"/>
              <w:bottom w:val="nil"/>
              <w:right w:val="single" w:sz="6" w:space="0" w:color="auto"/>
            </w:tcBorders>
            <w:shd w:val="clear" w:color="auto" w:fill="auto"/>
            <w:vAlign w:val="center"/>
            <w:hideMark/>
          </w:tcPr>
          <w:p w14:paraId="0770227C"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117 (88) </w:t>
            </w:r>
          </w:p>
        </w:tc>
      </w:tr>
      <w:tr w:rsidR="008174F0" w:rsidRPr="008174F0" w14:paraId="338BFFAD"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15E5DC4A"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single" w:sz="6" w:space="0" w:color="auto"/>
            </w:tcBorders>
            <w:shd w:val="clear" w:color="auto" w:fill="auto"/>
            <w:vAlign w:val="center"/>
            <w:hideMark/>
          </w:tcPr>
          <w:p w14:paraId="2E40BDDA"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Asian </w:t>
            </w:r>
          </w:p>
        </w:tc>
        <w:tc>
          <w:tcPr>
            <w:tcW w:w="1980" w:type="dxa"/>
            <w:tcBorders>
              <w:top w:val="nil"/>
              <w:left w:val="single" w:sz="6" w:space="0" w:color="auto"/>
              <w:bottom w:val="nil"/>
              <w:right w:val="single" w:sz="6" w:space="0" w:color="auto"/>
            </w:tcBorders>
            <w:shd w:val="clear" w:color="auto" w:fill="auto"/>
            <w:vAlign w:val="center"/>
            <w:hideMark/>
          </w:tcPr>
          <w:p w14:paraId="04C02C2A"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7 (13.2) </w:t>
            </w:r>
          </w:p>
        </w:tc>
        <w:tc>
          <w:tcPr>
            <w:tcW w:w="1965" w:type="dxa"/>
            <w:tcBorders>
              <w:top w:val="nil"/>
              <w:left w:val="single" w:sz="6" w:space="0" w:color="auto"/>
              <w:bottom w:val="nil"/>
              <w:right w:val="single" w:sz="6" w:space="0" w:color="auto"/>
            </w:tcBorders>
            <w:shd w:val="clear" w:color="auto" w:fill="auto"/>
            <w:vAlign w:val="center"/>
            <w:hideMark/>
          </w:tcPr>
          <w:p w14:paraId="5B6B042C"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9 (6.8) </w:t>
            </w:r>
          </w:p>
        </w:tc>
      </w:tr>
      <w:tr w:rsidR="008174F0" w:rsidRPr="008174F0" w14:paraId="2CE0D811" w14:textId="77777777" w:rsidTr="008174F0">
        <w:trPr>
          <w:trHeight w:val="300"/>
        </w:trPr>
        <w:tc>
          <w:tcPr>
            <w:tcW w:w="855" w:type="dxa"/>
            <w:tcBorders>
              <w:top w:val="nil"/>
              <w:left w:val="single" w:sz="6" w:space="0" w:color="auto"/>
              <w:bottom w:val="nil"/>
              <w:right w:val="nil"/>
            </w:tcBorders>
            <w:shd w:val="clear" w:color="auto" w:fill="auto"/>
            <w:vAlign w:val="center"/>
            <w:hideMark/>
          </w:tcPr>
          <w:p w14:paraId="1CDC54B6"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nil"/>
              <w:right w:val="single" w:sz="6" w:space="0" w:color="auto"/>
            </w:tcBorders>
            <w:shd w:val="clear" w:color="auto" w:fill="auto"/>
            <w:vAlign w:val="center"/>
            <w:hideMark/>
          </w:tcPr>
          <w:p w14:paraId="4BAA7AD2"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Black or African American </w:t>
            </w:r>
          </w:p>
        </w:tc>
        <w:tc>
          <w:tcPr>
            <w:tcW w:w="1980" w:type="dxa"/>
            <w:tcBorders>
              <w:top w:val="nil"/>
              <w:left w:val="single" w:sz="6" w:space="0" w:color="auto"/>
              <w:bottom w:val="nil"/>
              <w:right w:val="single" w:sz="6" w:space="0" w:color="auto"/>
            </w:tcBorders>
            <w:shd w:val="clear" w:color="auto" w:fill="auto"/>
            <w:vAlign w:val="center"/>
            <w:hideMark/>
          </w:tcPr>
          <w:p w14:paraId="6636A6AC"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1 (1.9) </w:t>
            </w:r>
          </w:p>
        </w:tc>
        <w:tc>
          <w:tcPr>
            <w:tcW w:w="1965" w:type="dxa"/>
            <w:tcBorders>
              <w:top w:val="nil"/>
              <w:left w:val="single" w:sz="6" w:space="0" w:color="auto"/>
              <w:bottom w:val="nil"/>
              <w:right w:val="single" w:sz="6" w:space="0" w:color="auto"/>
            </w:tcBorders>
            <w:shd w:val="clear" w:color="auto" w:fill="auto"/>
            <w:vAlign w:val="center"/>
            <w:hideMark/>
          </w:tcPr>
          <w:p w14:paraId="59A51343"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4 (3) </w:t>
            </w:r>
          </w:p>
        </w:tc>
      </w:tr>
      <w:tr w:rsidR="008174F0" w:rsidRPr="008174F0" w14:paraId="6AA6CA7F" w14:textId="77777777" w:rsidTr="008174F0">
        <w:trPr>
          <w:trHeight w:val="300"/>
        </w:trPr>
        <w:tc>
          <w:tcPr>
            <w:tcW w:w="855" w:type="dxa"/>
            <w:tcBorders>
              <w:top w:val="nil"/>
              <w:left w:val="single" w:sz="6" w:space="0" w:color="auto"/>
              <w:bottom w:val="single" w:sz="6" w:space="0" w:color="auto"/>
              <w:right w:val="nil"/>
            </w:tcBorders>
            <w:shd w:val="clear" w:color="auto" w:fill="auto"/>
            <w:vAlign w:val="center"/>
            <w:hideMark/>
          </w:tcPr>
          <w:p w14:paraId="48CDDF23"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  </w:t>
            </w:r>
          </w:p>
        </w:tc>
        <w:tc>
          <w:tcPr>
            <w:tcW w:w="4530" w:type="dxa"/>
            <w:tcBorders>
              <w:top w:val="nil"/>
              <w:left w:val="nil"/>
              <w:bottom w:val="single" w:sz="6" w:space="0" w:color="auto"/>
              <w:right w:val="single" w:sz="6" w:space="0" w:color="auto"/>
            </w:tcBorders>
            <w:shd w:val="clear" w:color="auto" w:fill="auto"/>
            <w:vAlign w:val="center"/>
            <w:hideMark/>
          </w:tcPr>
          <w:p w14:paraId="1CF62F30" w14:textId="77777777" w:rsidR="008174F0" w:rsidRPr="008174F0" w:rsidRDefault="008174F0" w:rsidP="008174F0">
            <w:pPr>
              <w:textAlignment w:val="baseline"/>
              <w:rPr>
                <w:rFonts w:ascii="Segoe UI" w:hAnsi="Segoe UI" w:cs="Segoe UI"/>
                <w:sz w:val="18"/>
                <w:szCs w:val="18"/>
              </w:rPr>
            </w:pPr>
            <w:r w:rsidRPr="008174F0">
              <w:rPr>
                <w:rFonts w:ascii="Arial" w:hAnsi="Arial" w:cs="Arial"/>
                <w:color w:val="000000"/>
                <w:sz w:val="22"/>
                <w:szCs w:val="22"/>
              </w:rPr>
              <w:t>Other </w:t>
            </w:r>
          </w:p>
        </w:tc>
        <w:tc>
          <w:tcPr>
            <w:tcW w:w="1980" w:type="dxa"/>
            <w:tcBorders>
              <w:top w:val="nil"/>
              <w:left w:val="single" w:sz="6" w:space="0" w:color="auto"/>
              <w:bottom w:val="single" w:sz="6" w:space="0" w:color="auto"/>
              <w:right w:val="single" w:sz="6" w:space="0" w:color="auto"/>
            </w:tcBorders>
            <w:shd w:val="clear" w:color="auto" w:fill="auto"/>
            <w:vAlign w:val="center"/>
            <w:hideMark/>
          </w:tcPr>
          <w:p w14:paraId="2B7D0660"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3 (5.7) </w:t>
            </w:r>
          </w:p>
        </w:tc>
        <w:tc>
          <w:tcPr>
            <w:tcW w:w="1965" w:type="dxa"/>
            <w:tcBorders>
              <w:top w:val="nil"/>
              <w:left w:val="single" w:sz="6" w:space="0" w:color="auto"/>
              <w:bottom w:val="single" w:sz="6" w:space="0" w:color="auto"/>
              <w:right w:val="single" w:sz="6" w:space="0" w:color="auto"/>
            </w:tcBorders>
            <w:shd w:val="clear" w:color="auto" w:fill="auto"/>
            <w:vAlign w:val="center"/>
            <w:hideMark/>
          </w:tcPr>
          <w:p w14:paraId="766A64B7" w14:textId="77777777" w:rsidR="008174F0" w:rsidRPr="008174F0" w:rsidRDefault="008174F0" w:rsidP="008174F0">
            <w:pPr>
              <w:jc w:val="center"/>
              <w:textAlignment w:val="baseline"/>
              <w:rPr>
                <w:rFonts w:ascii="Segoe UI" w:hAnsi="Segoe UI" w:cs="Segoe UI"/>
                <w:sz w:val="18"/>
                <w:szCs w:val="18"/>
              </w:rPr>
            </w:pPr>
            <w:r w:rsidRPr="008174F0">
              <w:rPr>
                <w:rFonts w:ascii="Arial" w:hAnsi="Arial" w:cs="Arial"/>
                <w:color w:val="000000"/>
                <w:sz w:val="22"/>
                <w:szCs w:val="22"/>
              </w:rPr>
              <w:t>3 (2.3) </w:t>
            </w:r>
          </w:p>
        </w:tc>
      </w:tr>
    </w:tbl>
    <w:p w14:paraId="03CEF273" w14:textId="77777777" w:rsidR="008174F0" w:rsidRDefault="008174F0"/>
    <w:p w14:paraId="71EEBDB1" w14:textId="77777777" w:rsidR="008174F0" w:rsidRDefault="008174F0" w:rsidP="008174F0">
      <w:r>
        <w:rPr>
          <w:rStyle w:val="normaltextrun"/>
          <w:rFonts w:ascii="Arial" w:hAnsi="Arial" w:cs="Arial"/>
          <w:color w:val="000000"/>
          <w:sz w:val="19"/>
          <w:szCs w:val="19"/>
          <w:shd w:val="clear" w:color="auto" w:fill="FFFFFF"/>
          <w:vertAlign w:val="superscript"/>
        </w:rPr>
        <w:t>‡</w:t>
      </w:r>
      <w:r>
        <w:rPr>
          <w:rStyle w:val="normaltextrun"/>
          <w:rFonts w:ascii="Arial" w:hAnsi="Arial" w:cs="Arial"/>
          <w:color w:val="000000"/>
          <w:shd w:val="clear" w:color="auto" w:fill="FFFFFF"/>
        </w:rPr>
        <w:t> Gender, Race or ethnic group was reported by the participant.</w:t>
      </w:r>
      <w:r>
        <w:rPr>
          <w:rStyle w:val="eop"/>
          <w:rFonts w:ascii="Arial" w:hAnsi="Arial" w:cs="Arial"/>
          <w:color w:val="000000"/>
          <w:shd w:val="clear" w:color="auto" w:fill="FFFFFF"/>
        </w:rPr>
        <w:t> </w:t>
      </w:r>
    </w:p>
    <w:p w14:paraId="2A1F7906" w14:textId="50F5E13E" w:rsidR="00EE5C7B" w:rsidRDefault="00EE5C7B">
      <w:pPr>
        <w:rPr>
          <w:rFonts w:ascii="Arial" w:eastAsiaTheme="majorEastAsia" w:hAnsi="Arial" w:cstheme="majorBidi"/>
          <w:b/>
          <w:color w:val="000000" w:themeColor="text1"/>
          <w:sz w:val="28"/>
          <w:szCs w:val="32"/>
        </w:rPr>
      </w:pPr>
      <w:r>
        <w:br w:type="page"/>
      </w:r>
    </w:p>
    <w:p w14:paraId="48D834E0" w14:textId="40A79D3B" w:rsidR="00931B1B" w:rsidRPr="00931B1B" w:rsidRDefault="00931B1B" w:rsidP="00931B1B">
      <w:pPr>
        <w:pStyle w:val="Heading1"/>
        <w:spacing w:line="480" w:lineRule="auto"/>
        <w:rPr>
          <w:rFonts w:ascii="Segoe UI" w:hAnsi="Segoe UI" w:cs="Segoe UI"/>
          <w:sz w:val="18"/>
          <w:szCs w:val="18"/>
        </w:rPr>
      </w:pPr>
      <w:bookmarkStart w:id="9" w:name="_Toc68465212"/>
      <w:r w:rsidRPr="00931B1B">
        <w:lastRenderedPageBreak/>
        <w:t xml:space="preserve">Table </w:t>
      </w:r>
      <w:r w:rsidR="0097552C">
        <w:t>S</w:t>
      </w:r>
      <w:r w:rsidR="00EE5C7B">
        <w:t>2</w:t>
      </w:r>
      <w:r w:rsidRPr="00931B1B">
        <w:t>. Post-vaccine Titer by </w:t>
      </w:r>
      <w:r w:rsidR="00265C81">
        <w:t>C</w:t>
      </w:r>
      <w:r w:rsidRPr="00931B1B">
        <w:t>ID Medication Group vs Other</w:t>
      </w:r>
      <w:r w:rsidRPr="006A6AF3">
        <w:rPr>
          <w:sz w:val="32"/>
          <w:vertAlign w:val="superscript"/>
        </w:rPr>
        <w:t>1</w:t>
      </w:r>
      <w:r w:rsidRPr="00931B1B">
        <w:t> or No Medications in </w:t>
      </w:r>
      <w:r w:rsidR="00265C81">
        <w:t>C</w:t>
      </w:r>
      <w:r w:rsidRPr="00931B1B">
        <w:t>ID Participants</w:t>
      </w:r>
      <w:bookmarkEnd w:id="9"/>
    </w:p>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443"/>
        <w:gridCol w:w="4327"/>
        <w:gridCol w:w="1890"/>
      </w:tblGrid>
      <w:tr w:rsidR="00234B93" w:rsidRPr="00931B1B" w14:paraId="2C341A6D"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715211" w14:textId="7E32D9BB" w:rsidR="00234B93" w:rsidRPr="00931B1B" w:rsidRDefault="00234B93" w:rsidP="00234B93">
            <w:pPr>
              <w:textAlignment w:val="baseline"/>
              <w:rPr>
                <w:sz w:val="22"/>
                <w:szCs w:val="22"/>
              </w:rPr>
            </w:pPr>
            <w:r w:rsidRPr="002D4FE6">
              <w:rPr>
                <w:rFonts w:ascii="Arial" w:hAnsi="Arial" w:cs="Arial"/>
                <w:b/>
                <w:bCs/>
              </w:rPr>
              <w:t>Medication group</w:t>
            </w:r>
            <w:r w:rsidRPr="002D4FE6">
              <w:rPr>
                <w:rFonts w:ascii="Arial" w:hAnsi="Arial" w:cs="Arial"/>
                <w:b/>
                <w:bCs/>
                <w:sz w:val="19"/>
                <w:szCs w:val="19"/>
                <w:vertAlign w:val="superscript"/>
              </w:rPr>
              <w:t>2</w:t>
            </w:r>
            <w:r w:rsidRPr="002D4FE6">
              <w:rPr>
                <w:rFonts w:ascii="Arial" w:hAnsi="Arial" w:cs="Arial"/>
              </w:rPr>
              <w:t>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660C1F" w14:textId="1615CA04" w:rsidR="00234B93" w:rsidRPr="00931B1B" w:rsidRDefault="00234B93" w:rsidP="00234B93">
            <w:pPr>
              <w:jc w:val="center"/>
              <w:textAlignment w:val="baseline"/>
              <w:rPr>
                <w:sz w:val="22"/>
                <w:szCs w:val="22"/>
              </w:rPr>
            </w:pPr>
            <w:r w:rsidRPr="002D4FE6">
              <w:rPr>
                <w:rFonts w:ascii="Arial" w:hAnsi="Arial" w:cs="Arial"/>
                <w:b/>
                <w:bCs/>
              </w:rPr>
              <w:t>N</w:t>
            </w:r>
            <w:r w:rsidRPr="002D4FE6">
              <w:rPr>
                <w:rFonts w:ascii="Arial" w:hAnsi="Arial" w:cs="Arial"/>
              </w:rPr>
              <w:t>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EBF913" w14:textId="0BDB2E84" w:rsidR="00234B93" w:rsidRPr="00931B1B" w:rsidRDefault="00234B93" w:rsidP="00234B93">
            <w:pPr>
              <w:jc w:val="center"/>
              <w:textAlignment w:val="baseline"/>
              <w:rPr>
                <w:sz w:val="22"/>
                <w:szCs w:val="22"/>
              </w:rPr>
            </w:pPr>
            <w:r w:rsidRPr="002D4FE6">
              <w:rPr>
                <w:rFonts w:ascii="Arial" w:hAnsi="Arial" w:cs="Arial"/>
                <w:b/>
                <w:bCs/>
              </w:rPr>
              <w:t>Fold Reduction in Titer (95% CI)</w:t>
            </w:r>
            <w:r w:rsidRPr="002D4FE6">
              <w:rPr>
                <w:rFonts w:ascii="Arial" w:hAnsi="Arial" w:cs="Arial"/>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BF1276" w14:textId="3153114D" w:rsidR="00234B93" w:rsidRPr="00931B1B" w:rsidRDefault="00E84FB8" w:rsidP="00234B93">
            <w:pPr>
              <w:jc w:val="center"/>
              <w:textAlignment w:val="baseline"/>
              <w:rPr>
                <w:sz w:val="22"/>
                <w:szCs w:val="22"/>
              </w:rPr>
            </w:pPr>
            <w:r>
              <w:rPr>
                <w:rFonts w:ascii="Arial" w:hAnsi="Arial" w:cs="Arial"/>
                <w:b/>
                <w:bCs/>
              </w:rPr>
              <w:t>P</w:t>
            </w:r>
            <w:r w:rsidR="00234B93" w:rsidRPr="002D4FE6">
              <w:rPr>
                <w:rFonts w:ascii="Arial" w:hAnsi="Arial" w:cs="Arial"/>
                <w:b/>
                <w:bCs/>
              </w:rPr>
              <w:t>-value</w:t>
            </w:r>
            <w:r w:rsidR="00234B93" w:rsidRPr="002D4FE6">
              <w:rPr>
                <w:rFonts w:ascii="Arial" w:hAnsi="Arial" w:cs="Arial"/>
                <w:b/>
                <w:bCs/>
                <w:sz w:val="19"/>
                <w:szCs w:val="19"/>
                <w:vertAlign w:val="superscript"/>
              </w:rPr>
              <w:t>3</w:t>
            </w:r>
            <w:r w:rsidR="00234B93" w:rsidRPr="002D4FE6">
              <w:rPr>
                <w:rFonts w:ascii="Arial" w:hAnsi="Arial" w:cs="Arial"/>
              </w:rPr>
              <w:t>  </w:t>
            </w:r>
          </w:p>
        </w:tc>
      </w:tr>
      <w:tr w:rsidR="00234B93" w:rsidRPr="00931B1B" w14:paraId="54791DEF"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E68E1A" w14:textId="1E5F00B9" w:rsidR="00234B93" w:rsidRPr="00931B1B" w:rsidRDefault="00234B93" w:rsidP="00234B93">
            <w:pPr>
              <w:textAlignment w:val="baseline"/>
              <w:rPr>
                <w:sz w:val="22"/>
                <w:szCs w:val="22"/>
              </w:rPr>
            </w:pPr>
            <w:r w:rsidRPr="002D4FE6">
              <w:rPr>
                <w:rFonts w:ascii="Arial" w:hAnsi="Arial" w:cs="Arial"/>
              </w:rPr>
              <w:t>B-cell depleting therapy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E678B9" w14:textId="77A5A284" w:rsidR="00234B93" w:rsidRPr="00931B1B" w:rsidRDefault="00234B93" w:rsidP="00234B93">
            <w:pPr>
              <w:jc w:val="center"/>
              <w:textAlignment w:val="baseline"/>
              <w:rPr>
                <w:sz w:val="22"/>
                <w:szCs w:val="22"/>
              </w:rPr>
            </w:pPr>
            <w:r w:rsidRPr="002D4FE6">
              <w:rPr>
                <w:rFonts w:ascii="Arial" w:hAnsi="Arial" w:cs="Arial"/>
              </w:rPr>
              <w:t>10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B24606" w14:textId="68550CAD" w:rsidR="00234B93" w:rsidRPr="00931B1B" w:rsidRDefault="00234B93" w:rsidP="00234B93">
            <w:pPr>
              <w:jc w:val="center"/>
              <w:textAlignment w:val="baseline"/>
              <w:rPr>
                <w:sz w:val="22"/>
                <w:szCs w:val="22"/>
              </w:rPr>
            </w:pPr>
            <w:r w:rsidRPr="002D4FE6">
              <w:rPr>
                <w:rFonts w:ascii="Arial" w:hAnsi="Arial" w:cs="Arial"/>
                <w:color w:val="000000"/>
              </w:rPr>
              <w:t>35</w:t>
            </w:r>
            <w:r>
              <w:rPr>
                <w:rFonts w:ascii="Arial" w:hAnsi="Arial" w:cs="Arial"/>
                <w:color w:val="000000"/>
              </w:rPr>
              <w:t>.7</w:t>
            </w:r>
            <w:r w:rsidRPr="002D4FE6">
              <w:rPr>
                <w:rFonts w:ascii="Arial" w:hAnsi="Arial" w:cs="Arial"/>
                <w:color w:val="000000"/>
              </w:rPr>
              <w:t xml:space="preserve"> (9.</w:t>
            </w:r>
            <w:r>
              <w:rPr>
                <w:rFonts w:ascii="Arial" w:hAnsi="Arial" w:cs="Arial"/>
                <w:color w:val="000000"/>
              </w:rPr>
              <w:t>3</w:t>
            </w:r>
            <w:r w:rsidRPr="002D4FE6">
              <w:rPr>
                <w:rFonts w:ascii="Arial" w:hAnsi="Arial" w:cs="Arial"/>
                <w:color w:val="000000"/>
              </w:rPr>
              <w:t xml:space="preserve"> </w:t>
            </w:r>
            <w:r>
              <w:rPr>
                <w:rFonts w:ascii="Arial" w:hAnsi="Arial" w:cs="Arial"/>
                <w:color w:val="000000"/>
              </w:rPr>
              <w:t>–</w:t>
            </w:r>
            <w:r w:rsidRPr="002D4FE6">
              <w:rPr>
                <w:rFonts w:ascii="Arial" w:hAnsi="Arial" w:cs="Arial"/>
                <w:color w:val="000000"/>
              </w:rPr>
              <w:t xml:space="preserve"> 1</w:t>
            </w:r>
            <w:r>
              <w:rPr>
                <w:rFonts w:ascii="Arial" w:hAnsi="Arial" w:cs="Arial"/>
                <w:color w:val="000000"/>
              </w:rPr>
              <w:t>38.0</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350E78" w14:textId="668ABA56" w:rsidR="00234B93" w:rsidRPr="00931B1B" w:rsidRDefault="00234B93" w:rsidP="00234B93">
            <w:pPr>
              <w:jc w:val="center"/>
              <w:textAlignment w:val="baseline"/>
              <w:rPr>
                <w:sz w:val="22"/>
                <w:szCs w:val="22"/>
              </w:rPr>
            </w:pPr>
            <w:r w:rsidRPr="002D4FE6">
              <w:rPr>
                <w:rFonts w:ascii="Arial" w:hAnsi="Arial" w:cs="Arial"/>
                <w:b/>
                <w:bCs/>
                <w:color w:val="000000"/>
              </w:rPr>
              <w:t>4.10E-06</w:t>
            </w:r>
            <w:r w:rsidRPr="002D4FE6">
              <w:rPr>
                <w:rFonts w:ascii="Arial" w:hAnsi="Arial" w:cs="Arial"/>
                <w:color w:val="000000"/>
              </w:rPr>
              <w:t>  </w:t>
            </w:r>
          </w:p>
        </w:tc>
      </w:tr>
      <w:tr w:rsidR="00234B93" w:rsidRPr="00931B1B" w14:paraId="36826D14"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7E3BE8" w14:textId="7A0EC64A" w:rsidR="00234B93" w:rsidRPr="00931B1B" w:rsidRDefault="00234B93" w:rsidP="00234B93">
            <w:pPr>
              <w:textAlignment w:val="baseline"/>
              <w:rPr>
                <w:sz w:val="22"/>
                <w:szCs w:val="22"/>
              </w:rPr>
            </w:pPr>
            <w:r w:rsidRPr="002D4FE6">
              <w:rPr>
                <w:rFonts w:ascii="Arial" w:hAnsi="Arial" w:cs="Arial"/>
              </w:rPr>
              <w:t>Prednisone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CD0435" w14:textId="7C0DC53D" w:rsidR="00234B93" w:rsidRPr="00931B1B" w:rsidRDefault="00234B93" w:rsidP="00234B93">
            <w:pPr>
              <w:jc w:val="center"/>
              <w:textAlignment w:val="baseline"/>
              <w:rPr>
                <w:sz w:val="22"/>
                <w:szCs w:val="22"/>
              </w:rPr>
            </w:pPr>
            <w:r w:rsidRPr="002D4FE6">
              <w:rPr>
                <w:rFonts w:ascii="Arial" w:hAnsi="Arial" w:cs="Arial"/>
              </w:rPr>
              <w:t>1</w:t>
            </w:r>
            <w:r>
              <w:rPr>
                <w:rFonts w:ascii="Arial" w:hAnsi="Arial" w:cs="Arial"/>
              </w:rPr>
              <w:t>4</w:t>
            </w:r>
            <w:r w:rsidRPr="002D4FE6">
              <w:rPr>
                <w:rFonts w:ascii="Arial" w:hAnsi="Arial" w:cs="Arial"/>
              </w:rPr>
              <w:t>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271F53" w14:textId="46F26BA4" w:rsidR="00234B93" w:rsidRPr="00931B1B" w:rsidRDefault="00234B93" w:rsidP="00234B93">
            <w:pPr>
              <w:jc w:val="center"/>
              <w:textAlignment w:val="baseline"/>
              <w:rPr>
                <w:sz w:val="22"/>
                <w:szCs w:val="22"/>
              </w:rPr>
            </w:pPr>
            <w:r>
              <w:rPr>
                <w:rFonts w:ascii="Arial" w:hAnsi="Arial" w:cs="Arial"/>
                <w:color w:val="000000"/>
              </w:rPr>
              <w:t>10.7</w:t>
            </w:r>
            <w:r w:rsidRPr="002D4FE6">
              <w:rPr>
                <w:rFonts w:ascii="Arial" w:hAnsi="Arial" w:cs="Arial"/>
                <w:color w:val="000000"/>
              </w:rPr>
              <w:t xml:space="preserve"> (2.</w:t>
            </w:r>
            <w:r>
              <w:rPr>
                <w:rFonts w:ascii="Arial" w:hAnsi="Arial" w:cs="Arial"/>
                <w:color w:val="000000"/>
              </w:rPr>
              <w:t>5</w:t>
            </w:r>
            <w:r w:rsidRPr="002D4FE6">
              <w:rPr>
                <w:rFonts w:ascii="Arial" w:hAnsi="Arial" w:cs="Arial"/>
                <w:color w:val="000000"/>
              </w:rPr>
              <w:t xml:space="preserve"> </w:t>
            </w:r>
            <w:r>
              <w:rPr>
                <w:rFonts w:ascii="Arial" w:hAnsi="Arial" w:cs="Arial"/>
                <w:color w:val="000000"/>
              </w:rPr>
              <w:t>–</w:t>
            </w:r>
            <w:r w:rsidRPr="002D4FE6">
              <w:rPr>
                <w:rFonts w:ascii="Arial" w:hAnsi="Arial" w:cs="Arial"/>
                <w:color w:val="000000"/>
              </w:rPr>
              <w:t xml:space="preserve"> 4</w:t>
            </w:r>
            <w:r>
              <w:rPr>
                <w:rFonts w:ascii="Arial" w:hAnsi="Arial" w:cs="Arial"/>
                <w:color w:val="000000"/>
              </w:rPr>
              <w:t>5.2</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E9843A" w14:textId="06023006" w:rsidR="00234B93" w:rsidRPr="00931B1B" w:rsidRDefault="00234B93" w:rsidP="00234B93">
            <w:pPr>
              <w:jc w:val="center"/>
              <w:textAlignment w:val="baseline"/>
              <w:rPr>
                <w:sz w:val="22"/>
                <w:szCs w:val="22"/>
              </w:rPr>
            </w:pPr>
            <w:r w:rsidRPr="002D4FE6">
              <w:rPr>
                <w:rFonts w:ascii="Arial" w:hAnsi="Arial" w:cs="Arial"/>
                <w:b/>
                <w:bCs/>
                <w:color w:val="000000"/>
              </w:rPr>
              <w:t>0.0019</w:t>
            </w:r>
            <w:r w:rsidRPr="002D4FE6">
              <w:rPr>
                <w:rFonts w:ascii="Arial" w:hAnsi="Arial" w:cs="Arial"/>
                <w:color w:val="000000"/>
              </w:rPr>
              <w:t>  </w:t>
            </w:r>
          </w:p>
        </w:tc>
      </w:tr>
      <w:tr w:rsidR="00234B93" w:rsidRPr="00931B1B" w14:paraId="45AA5AFB"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9F6119" w14:textId="19D199BF" w:rsidR="00234B93" w:rsidRPr="00931B1B" w:rsidRDefault="00234B93" w:rsidP="00234B93">
            <w:pPr>
              <w:textAlignment w:val="baseline"/>
              <w:rPr>
                <w:sz w:val="22"/>
                <w:szCs w:val="22"/>
              </w:rPr>
            </w:pPr>
            <w:r w:rsidRPr="002D4FE6">
              <w:rPr>
                <w:rFonts w:ascii="Arial" w:hAnsi="Arial" w:cs="Arial"/>
              </w:rPr>
              <w:t>JAK inhibitors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5CC4D7" w14:textId="4A01CB7E" w:rsidR="00234B93" w:rsidRPr="00931B1B" w:rsidRDefault="00234B93" w:rsidP="00234B93">
            <w:pPr>
              <w:jc w:val="center"/>
              <w:textAlignment w:val="baseline"/>
              <w:rPr>
                <w:sz w:val="22"/>
                <w:szCs w:val="22"/>
              </w:rPr>
            </w:pPr>
            <w:r w:rsidRPr="002D4FE6">
              <w:rPr>
                <w:rFonts w:ascii="Arial" w:hAnsi="Arial" w:cs="Arial"/>
              </w:rPr>
              <w:t>10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F82DE4" w14:textId="11F36556" w:rsidR="00234B93" w:rsidRPr="00931B1B" w:rsidRDefault="00234B93" w:rsidP="00234B93">
            <w:pPr>
              <w:jc w:val="center"/>
              <w:textAlignment w:val="baseline"/>
              <w:rPr>
                <w:sz w:val="22"/>
                <w:szCs w:val="22"/>
              </w:rPr>
            </w:pPr>
            <w:r w:rsidRPr="002D4FE6">
              <w:rPr>
                <w:rFonts w:ascii="Arial" w:hAnsi="Arial" w:cs="Arial"/>
                <w:color w:val="000000"/>
              </w:rPr>
              <w:t xml:space="preserve">4.5 (1.6 </w:t>
            </w:r>
            <w:r>
              <w:rPr>
                <w:rFonts w:ascii="Arial" w:hAnsi="Arial" w:cs="Arial"/>
                <w:color w:val="000000"/>
              </w:rPr>
              <w:t>–</w:t>
            </w:r>
            <w:r w:rsidRPr="002D4FE6">
              <w:rPr>
                <w:rFonts w:ascii="Arial" w:hAnsi="Arial" w:cs="Arial"/>
                <w:color w:val="000000"/>
              </w:rPr>
              <w:t xml:space="preserve"> 12</w:t>
            </w:r>
            <w:r>
              <w:rPr>
                <w:rFonts w:ascii="Arial" w:hAnsi="Arial" w:cs="Arial"/>
                <w:color w:val="000000"/>
              </w:rPr>
              <w:t>.4</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05701A" w14:textId="640FD344" w:rsidR="00234B93" w:rsidRPr="00931B1B" w:rsidRDefault="00234B93" w:rsidP="00234B93">
            <w:pPr>
              <w:jc w:val="center"/>
              <w:textAlignment w:val="baseline"/>
              <w:rPr>
                <w:sz w:val="22"/>
                <w:szCs w:val="22"/>
              </w:rPr>
            </w:pPr>
            <w:r w:rsidRPr="002D4FE6">
              <w:rPr>
                <w:rFonts w:ascii="Arial" w:hAnsi="Arial" w:cs="Arial"/>
                <w:b/>
                <w:bCs/>
                <w:color w:val="000000"/>
              </w:rPr>
              <w:t>0.0047</w:t>
            </w:r>
            <w:r w:rsidRPr="002D4FE6">
              <w:rPr>
                <w:rFonts w:ascii="Arial" w:hAnsi="Arial" w:cs="Arial"/>
                <w:color w:val="000000"/>
              </w:rPr>
              <w:t>  </w:t>
            </w:r>
          </w:p>
        </w:tc>
      </w:tr>
      <w:tr w:rsidR="00234B93" w:rsidRPr="00931B1B" w14:paraId="0E3BC3F2"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71183D" w14:textId="0AC84C51" w:rsidR="00234B93" w:rsidRPr="00931B1B" w:rsidRDefault="00234B93" w:rsidP="00234B93">
            <w:pPr>
              <w:textAlignment w:val="baseline"/>
              <w:rPr>
                <w:sz w:val="22"/>
                <w:szCs w:val="22"/>
              </w:rPr>
            </w:pPr>
            <w:r w:rsidRPr="002D4FE6">
              <w:rPr>
                <w:rFonts w:ascii="Arial" w:hAnsi="Arial" w:cs="Arial"/>
              </w:rPr>
              <w:t>Antimetabolites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BBB9D3" w14:textId="300AE610" w:rsidR="00234B93" w:rsidRPr="00931B1B" w:rsidRDefault="00234B93" w:rsidP="00234B93">
            <w:pPr>
              <w:jc w:val="center"/>
              <w:textAlignment w:val="baseline"/>
              <w:rPr>
                <w:sz w:val="22"/>
                <w:szCs w:val="22"/>
              </w:rPr>
            </w:pPr>
            <w:r w:rsidRPr="002D4FE6">
              <w:rPr>
                <w:rFonts w:ascii="Arial" w:hAnsi="Arial" w:cs="Arial"/>
              </w:rPr>
              <w:t>31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D48915" w14:textId="101040BC" w:rsidR="00234B93" w:rsidRPr="00931B1B" w:rsidRDefault="00234B93" w:rsidP="00234B93">
            <w:pPr>
              <w:jc w:val="center"/>
              <w:textAlignment w:val="baseline"/>
              <w:rPr>
                <w:sz w:val="22"/>
                <w:szCs w:val="22"/>
              </w:rPr>
            </w:pPr>
            <w:r w:rsidRPr="002D4FE6">
              <w:rPr>
                <w:rFonts w:ascii="Arial" w:hAnsi="Arial" w:cs="Arial"/>
                <w:color w:val="000000"/>
              </w:rPr>
              <w:t>1.8 (0.8</w:t>
            </w:r>
            <w:r>
              <w:rPr>
                <w:rFonts w:ascii="Arial" w:hAnsi="Arial" w:cs="Arial"/>
                <w:color w:val="000000"/>
              </w:rPr>
              <w:t>1</w:t>
            </w:r>
            <w:r w:rsidRPr="002D4FE6">
              <w:rPr>
                <w:rFonts w:ascii="Arial" w:hAnsi="Arial" w:cs="Arial"/>
                <w:color w:val="000000"/>
              </w:rPr>
              <w:t xml:space="preserve"> - 4.</w:t>
            </w:r>
            <w:r>
              <w:rPr>
                <w:rFonts w:ascii="Arial" w:hAnsi="Arial" w:cs="Arial"/>
                <w:color w:val="000000"/>
              </w:rPr>
              <w:t>2</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9B8B4B" w14:textId="64CF6FBB" w:rsidR="00234B93" w:rsidRPr="00931B1B" w:rsidRDefault="00234B93" w:rsidP="00234B93">
            <w:pPr>
              <w:jc w:val="center"/>
              <w:textAlignment w:val="baseline"/>
              <w:rPr>
                <w:sz w:val="22"/>
                <w:szCs w:val="22"/>
              </w:rPr>
            </w:pPr>
            <w:r w:rsidRPr="002D4FE6">
              <w:rPr>
                <w:rFonts w:ascii="Arial" w:hAnsi="Arial" w:cs="Arial"/>
                <w:color w:val="000000"/>
              </w:rPr>
              <w:t>0.14  </w:t>
            </w:r>
          </w:p>
        </w:tc>
      </w:tr>
      <w:tr w:rsidR="00234B93" w:rsidRPr="00931B1B" w14:paraId="7D8C684E"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8D822" w14:textId="2A21E2BF" w:rsidR="00234B93" w:rsidRPr="00931B1B" w:rsidRDefault="00234B93" w:rsidP="00234B93">
            <w:pPr>
              <w:textAlignment w:val="baseline"/>
              <w:rPr>
                <w:sz w:val="22"/>
                <w:szCs w:val="22"/>
              </w:rPr>
            </w:pPr>
            <w:r w:rsidRPr="002D4FE6">
              <w:rPr>
                <w:rFonts w:ascii="Arial" w:hAnsi="Arial" w:cs="Arial"/>
              </w:rPr>
              <w:t>Antimalarials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E85331" w14:textId="53F63341" w:rsidR="00234B93" w:rsidRPr="00931B1B" w:rsidRDefault="00234B93" w:rsidP="00234B93">
            <w:pPr>
              <w:jc w:val="center"/>
              <w:textAlignment w:val="baseline"/>
              <w:rPr>
                <w:sz w:val="22"/>
                <w:szCs w:val="22"/>
              </w:rPr>
            </w:pPr>
            <w:r w:rsidRPr="002D4FE6">
              <w:rPr>
                <w:rFonts w:ascii="Arial" w:hAnsi="Arial" w:cs="Arial"/>
              </w:rPr>
              <w:t>14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CC332E" w14:textId="0C69BA85" w:rsidR="00234B93" w:rsidRPr="00931B1B" w:rsidRDefault="00234B93" w:rsidP="00234B93">
            <w:pPr>
              <w:jc w:val="center"/>
              <w:textAlignment w:val="baseline"/>
              <w:rPr>
                <w:sz w:val="22"/>
                <w:szCs w:val="22"/>
              </w:rPr>
            </w:pPr>
            <w:r w:rsidRPr="002D4FE6">
              <w:rPr>
                <w:rFonts w:ascii="Arial" w:hAnsi="Arial" w:cs="Arial"/>
                <w:color w:val="000000"/>
              </w:rPr>
              <w:t>1.</w:t>
            </w:r>
            <w:r>
              <w:rPr>
                <w:rFonts w:ascii="Arial" w:hAnsi="Arial" w:cs="Arial"/>
                <w:color w:val="000000"/>
              </w:rPr>
              <w:t>5</w:t>
            </w:r>
            <w:r w:rsidRPr="002D4FE6">
              <w:rPr>
                <w:rFonts w:ascii="Arial" w:hAnsi="Arial" w:cs="Arial"/>
                <w:color w:val="000000"/>
              </w:rPr>
              <w:t xml:space="preserve"> (0.5</w:t>
            </w:r>
            <w:r>
              <w:rPr>
                <w:rFonts w:ascii="Arial" w:hAnsi="Arial" w:cs="Arial"/>
                <w:color w:val="000000"/>
              </w:rPr>
              <w:t>4</w:t>
            </w:r>
            <w:r w:rsidRPr="002D4FE6">
              <w:rPr>
                <w:rFonts w:ascii="Arial" w:hAnsi="Arial" w:cs="Arial"/>
                <w:color w:val="000000"/>
              </w:rPr>
              <w:t xml:space="preserve"> – 4.</w:t>
            </w:r>
            <w:r>
              <w:rPr>
                <w:rFonts w:ascii="Arial" w:hAnsi="Arial" w:cs="Arial"/>
                <w:color w:val="000000"/>
              </w:rPr>
              <w:t>1</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D41DE9" w14:textId="613544EF" w:rsidR="00234B93" w:rsidRPr="00931B1B" w:rsidRDefault="00234B93" w:rsidP="00234B93">
            <w:pPr>
              <w:jc w:val="center"/>
              <w:textAlignment w:val="baseline"/>
              <w:rPr>
                <w:sz w:val="22"/>
                <w:szCs w:val="22"/>
              </w:rPr>
            </w:pPr>
            <w:r w:rsidRPr="002D4FE6">
              <w:rPr>
                <w:rFonts w:ascii="Arial" w:hAnsi="Arial" w:cs="Arial"/>
                <w:color w:val="000000"/>
              </w:rPr>
              <w:t>0.44  </w:t>
            </w:r>
          </w:p>
        </w:tc>
      </w:tr>
      <w:tr w:rsidR="00234B93" w:rsidRPr="00931B1B" w14:paraId="105D78E2" w14:textId="77777777" w:rsidTr="00234B93">
        <w:trPr>
          <w:trHeight w:val="300"/>
        </w:trPr>
        <w:tc>
          <w:tcPr>
            <w:tcW w:w="26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8A7180" w14:textId="197D95C2" w:rsidR="00234B93" w:rsidRPr="00931B1B" w:rsidRDefault="00234B93" w:rsidP="00234B93">
            <w:pPr>
              <w:textAlignment w:val="baseline"/>
              <w:rPr>
                <w:sz w:val="22"/>
                <w:szCs w:val="22"/>
              </w:rPr>
            </w:pPr>
            <w:r w:rsidRPr="002D4FE6">
              <w:rPr>
                <w:rFonts w:ascii="Arial" w:hAnsi="Arial" w:cs="Arial"/>
              </w:rPr>
              <w:t>TNF inhibitors  </w:t>
            </w:r>
          </w:p>
        </w:tc>
        <w:tc>
          <w:tcPr>
            <w:tcW w:w="4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30E409" w14:textId="1236F051" w:rsidR="00234B93" w:rsidRPr="00931B1B" w:rsidRDefault="00234B93" w:rsidP="00234B93">
            <w:pPr>
              <w:jc w:val="center"/>
              <w:textAlignment w:val="baseline"/>
              <w:rPr>
                <w:sz w:val="22"/>
                <w:szCs w:val="22"/>
              </w:rPr>
            </w:pPr>
            <w:r w:rsidRPr="002D4FE6">
              <w:rPr>
                <w:rFonts w:ascii="Arial" w:hAnsi="Arial" w:cs="Arial"/>
              </w:rPr>
              <w:t>21  </w:t>
            </w:r>
          </w:p>
        </w:tc>
        <w:tc>
          <w:tcPr>
            <w:tcW w:w="43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A91160" w14:textId="0F3A755F" w:rsidR="00234B93" w:rsidRPr="00931B1B" w:rsidRDefault="00234B93" w:rsidP="00234B93">
            <w:pPr>
              <w:jc w:val="center"/>
              <w:textAlignment w:val="baseline"/>
              <w:rPr>
                <w:sz w:val="22"/>
                <w:szCs w:val="22"/>
              </w:rPr>
            </w:pPr>
            <w:r w:rsidRPr="002D4FE6">
              <w:rPr>
                <w:rFonts w:ascii="Arial" w:hAnsi="Arial" w:cs="Arial"/>
                <w:color w:val="000000"/>
              </w:rPr>
              <w:t>1.0 (0.9</w:t>
            </w:r>
            <w:r>
              <w:rPr>
                <w:rFonts w:ascii="Arial" w:hAnsi="Arial" w:cs="Arial"/>
                <w:color w:val="000000"/>
              </w:rPr>
              <w:t>2</w:t>
            </w:r>
            <w:r w:rsidRPr="002D4FE6">
              <w:rPr>
                <w:rFonts w:ascii="Arial" w:hAnsi="Arial" w:cs="Arial"/>
                <w:color w:val="000000"/>
              </w:rPr>
              <w:t xml:space="preserve"> - 3.</w:t>
            </w:r>
            <w:r>
              <w:rPr>
                <w:rFonts w:ascii="Arial" w:hAnsi="Arial" w:cs="Arial"/>
                <w:color w:val="000000"/>
              </w:rPr>
              <w:t>2</w:t>
            </w:r>
            <w:r w:rsidRPr="002D4FE6">
              <w:rPr>
                <w:rFonts w:ascii="Arial" w:hAnsi="Arial" w:cs="Arial"/>
                <w:color w:val="000000"/>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0C5D20" w14:textId="5E03F154" w:rsidR="00234B93" w:rsidRPr="00931B1B" w:rsidRDefault="00234B93" w:rsidP="00234B93">
            <w:pPr>
              <w:jc w:val="center"/>
              <w:textAlignment w:val="baseline"/>
              <w:rPr>
                <w:sz w:val="22"/>
                <w:szCs w:val="22"/>
              </w:rPr>
            </w:pPr>
            <w:r w:rsidRPr="002D4FE6">
              <w:rPr>
                <w:rFonts w:ascii="Arial" w:hAnsi="Arial" w:cs="Arial"/>
                <w:color w:val="000000"/>
              </w:rPr>
              <w:t>0.94  </w:t>
            </w:r>
          </w:p>
        </w:tc>
      </w:tr>
    </w:tbl>
    <w:p w14:paraId="1B15034A" w14:textId="77777777" w:rsidR="00931B1B" w:rsidRPr="004F1C56" w:rsidRDefault="00931B1B" w:rsidP="00931B1B">
      <w:pPr>
        <w:textAlignment w:val="baseline"/>
        <w:rPr>
          <w:rFonts w:ascii="Arial" w:hAnsi="Arial" w:cs="Arial"/>
          <w:color w:val="000000"/>
          <w:sz w:val="22"/>
          <w:szCs w:val="22"/>
          <w:vertAlign w:val="superscript"/>
        </w:rPr>
      </w:pPr>
    </w:p>
    <w:p w14:paraId="6CF32AEC" w14:textId="256126AA" w:rsidR="00931B1B" w:rsidRPr="00931B1B" w:rsidRDefault="00931B1B" w:rsidP="00931B1B">
      <w:pPr>
        <w:spacing w:line="480" w:lineRule="auto"/>
        <w:textAlignment w:val="baseline"/>
        <w:rPr>
          <w:rFonts w:ascii="Segoe UI" w:hAnsi="Segoe UI" w:cs="Segoe UI"/>
        </w:rPr>
      </w:pPr>
      <w:r w:rsidRPr="00931B1B">
        <w:rPr>
          <w:rFonts w:ascii="Arial" w:hAnsi="Arial" w:cs="Arial"/>
          <w:color w:val="000000"/>
          <w:vertAlign w:val="superscript"/>
        </w:rPr>
        <w:t>1</w:t>
      </w:r>
      <w:r w:rsidRPr="00931B1B">
        <w:rPr>
          <w:rFonts w:ascii="Arial" w:hAnsi="Arial" w:cs="Arial"/>
          <w:color w:val="000000"/>
        </w:rPr>
        <w:t>Other Medications include NSAIDs, sulfasalazine, anti-integrin therapy, anti-IL-12/23 therapy, and ibrutinib. </w:t>
      </w:r>
    </w:p>
    <w:p w14:paraId="47C2A21C" w14:textId="77777777" w:rsidR="00931B1B" w:rsidRPr="00931B1B" w:rsidRDefault="00931B1B" w:rsidP="00931B1B">
      <w:pPr>
        <w:spacing w:line="480" w:lineRule="auto"/>
        <w:textAlignment w:val="baseline"/>
        <w:rPr>
          <w:rFonts w:ascii="Segoe UI" w:hAnsi="Segoe UI" w:cs="Segoe UI"/>
        </w:rPr>
      </w:pPr>
      <w:r w:rsidRPr="00931B1B">
        <w:rPr>
          <w:rFonts w:ascii="Arial" w:hAnsi="Arial" w:cs="Arial"/>
          <w:color w:val="000000"/>
          <w:vertAlign w:val="superscript"/>
        </w:rPr>
        <w:t>2</w:t>
      </w:r>
      <w:r w:rsidRPr="00931B1B">
        <w:rPr>
          <w:rFonts w:ascii="Arial" w:hAnsi="Arial" w:cs="Arial"/>
          <w:color w:val="000000"/>
        </w:rPr>
        <w:t>Each medication group excludes patients in the group(s) above. </w:t>
      </w:r>
    </w:p>
    <w:p w14:paraId="10D1E81D" w14:textId="77777777" w:rsidR="00931B1B" w:rsidRPr="00931B1B" w:rsidRDefault="00931B1B" w:rsidP="00931B1B">
      <w:pPr>
        <w:spacing w:line="480" w:lineRule="auto"/>
        <w:textAlignment w:val="baseline"/>
        <w:rPr>
          <w:rFonts w:ascii="Segoe UI" w:hAnsi="Segoe UI" w:cs="Segoe UI"/>
        </w:rPr>
      </w:pPr>
      <w:r w:rsidRPr="00931B1B">
        <w:rPr>
          <w:rFonts w:ascii="Arial" w:hAnsi="Arial" w:cs="Arial"/>
          <w:color w:val="000000"/>
          <w:vertAlign w:val="superscript"/>
        </w:rPr>
        <w:t>3</w:t>
      </w:r>
      <w:r w:rsidRPr="00931B1B">
        <w:rPr>
          <w:rFonts w:ascii="Arial" w:hAnsi="Arial" w:cs="Arial"/>
          <w:color w:val="000000"/>
        </w:rPr>
        <w:t>Tobit regression of log</w:t>
      </w:r>
      <w:r w:rsidRPr="00931B1B">
        <w:rPr>
          <w:rFonts w:ascii="Arial" w:hAnsi="Arial" w:cs="Arial"/>
          <w:color w:val="000000"/>
          <w:vertAlign w:val="subscript"/>
        </w:rPr>
        <w:t>10</w:t>
      </w:r>
      <w:r w:rsidRPr="00931B1B">
        <w:rPr>
          <w:rFonts w:ascii="Arial" w:hAnsi="Arial" w:cs="Arial"/>
          <w:color w:val="000000"/>
        </w:rPr>
        <w:t>(post-vaccine titer) left-censored at limit of detection log</w:t>
      </w:r>
      <w:r w:rsidRPr="00931B1B">
        <w:rPr>
          <w:rFonts w:ascii="Arial" w:hAnsi="Arial" w:cs="Arial"/>
          <w:color w:val="000000"/>
          <w:vertAlign w:val="subscript"/>
        </w:rPr>
        <w:t>10</w:t>
      </w:r>
      <w:r w:rsidRPr="00931B1B">
        <w:rPr>
          <w:rFonts w:ascii="Arial" w:hAnsi="Arial" w:cs="Arial"/>
          <w:color w:val="000000"/>
        </w:rPr>
        <w:t>(30), adjusting for log</w:t>
      </w:r>
      <w:r w:rsidRPr="00931B1B">
        <w:rPr>
          <w:rFonts w:ascii="Arial" w:hAnsi="Arial" w:cs="Arial"/>
          <w:color w:val="000000"/>
          <w:vertAlign w:val="subscript"/>
        </w:rPr>
        <w:t>10</w:t>
      </w:r>
      <w:r w:rsidRPr="00931B1B">
        <w:rPr>
          <w:rFonts w:ascii="Arial" w:hAnsi="Arial" w:cs="Arial"/>
          <w:color w:val="000000"/>
        </w:rPr>
        <w:t>(pre-vaccine titer), age, and gender. </w:t>
      </w:r>
    </w:p>
    <w:p w14:paraId="741FE509" w14:textId="51DB68EB" w:rsidR="004F1C56" w:rsidRDefault="00931B1B" w:rsidP="00265C81">
      <w:pPr>
        <w:pStyle w:val="Heading1"/>
        <w:spacing w:line="480" w:lineRule="auto"/>
      </w:pPr>
      <w:r>
        <w:br w:type="page"/>
      </w:r>
      <w:bookmarkStart w:id="10" w:name="_Toc68465213"/>
      <w:r w:rsidR="004F1C56" w:rsidRPr="00C46A71">
        <w:lastRenderedPageBreak/>
        <w:t xml:space="preserve">Table </w:t>
      </w:r>
      <w:r w:rsidR="0097552C">
        <w:t>S</w:t>
      </w:r>
      <w:r w:rsidR="00EE5C7B">
        <w:t>3</w:t>
      </w:r>
      <w:r w:rsidR="004F1C56" w:rsidRPr="00C46A71">
        <w:t xml:space="preserve">. Impact of the Number of Immunosuppressive Medications on the Immunogenicity with SARS-CoV-2 Vaccine Among Patients with </w:t>
      </w:r>
      <w:r w:rsidR="00265C81">
        <w:t>C</w:t>
      </w:r>
      <w:r w:rsidR="004F1C56" w:rsidRPr="00C46A71">
        <w:t>ID</w:t>
      </w:r>
      <w:bookmarkEnd w:id="10"/>
    </w:p>
    <w:tbl>
      <w:tblPr>
        <w:tblW w:w="10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847"/>
        <w:gridCol w:w="1500"/>
        <w:gridCol w:w="1374"/>
        <w:gridCol w:w="1463"/>
        <w:gridCol w:w="1463"/>
        <w:gridCol w:w="1163"/>
      </w:tblGrid>
      <w:tr w:rsidR="005278E9" w:rsidRPr="00300A4D" w14:paraId="349A0405" w14:textId="77777777" w:rsidTr="00A15C3D">
        <w:trPr>
          <w:trHeight w:val="703"/>
        </w:trPr>
        <w:tc>
          <w:tcPr>
            <w:tcW w:w="1500" w:type="dxa"/>
            <w:shd w:val="clear" w:color="auto" w:fill="auto"/>
            <w:vAlign w:val="bottom"/>
            <w:hideMark/>
          </w:tcPr>
          <w:p w14:paraId="3F2D286E" w14:textId="77777777" w:rsidR="005278E9" w:rsidRPr="00300A4D" w:rsidRDefault="005278E9" w:rsidP="00597792">
            <w:pPr>
              <w:jc w:val="center"/>
              <w:rPr>
                <w:rFonts w:ascii="Arial" w:hAnsi="Arial" w:cs="Arial"/>
                <w:b/>
                <w:bCs/>
                <w:color w:val="000000"/>
                <w:sz w:val="22"/>
                <w:szCs w:val="22"/>
              </w:rPr>
            </w:pPr>
            <w:r w:rsidRPr="00300A4D">
              <w:rPr>
                <w:rFonts w:ascii="Arial" w:hAnsi="Arial" w:cs="Arial"/>
                <w:b/>
                <w:bCs/>
                <w:color w:val="000000"/>
                <w:sz w:val="22"/>
                <w:szCs w:val="22"/>
              </w:rPr>
              <w:t>Within AID patients</w:t>
            </w:r>
          </w:p>
        </w:tc>
        <w:tc>
          <w:tcPr>
            <w:tcW w:w="1847" w:type="dxa"/>
            <w:shd w:val="clear" w:color="auto" w:fill="auto"/>
            <w:vAlign w:val="bottom"/>
            <w:hideMark/>
          </w:tcPr>
          <w:p w14:paraId="4274C73F" w14:textId="77777777" w:rsidR="005278E9" w:rsidRPr="00300A4D" w:rsidRDefault="005278E9" w:rsidP="00597792">
            <w:pPr>
              <w:jc w:val="center"/>
              <w:rPr>
                <w:rFonts w:ascii="Arial" w:hAnsi="Arial" w:cs="Arial"/>
                <w:b/>
                <w:bCs/>
                <w:color w:val="000000"/>
                <w:sz w:val="22"/>
                <w:szCs w:val="22"/>
              </w:rPr>
            </w:pPr>
            <w:r w:rsidRPr="00300A4D">
              <w:rPr>
                <w:rFonts w:ascii="Arial" w:hAnsi="Arial" w:cs="Arial"/>
                <w:b/>
                <w:bCs/>
                <w:color w:val="000000"/>
                <w:sz w:val="22"/>
                <w:szCs w:val="22"/>
              </w:rPr>
              <w:t>Variable</w:t>
            </w:r>
          </w:p>
        </w:tc>
        <w:tc>
          <w:tcPr>
            <w:tcW w:w="1500" w:type="dxa"/>
            <w:shd w:val="clear" w:color="auto" w:fill="auto"/>
            <w:vAlign w:val="bottom"/>
            <w:hideMark/>
          </w:tcPr>
          <w:p w14:paraId="150C9A13" w14:textId="4AA9BBBD" w:rsidR="005278E9" w:rsidRPr="00300A4D" w:rsidRDefault="005278E9" w:rsidP="00597792">
            <w:pPr>
              <w:jc w:val="center"/>
              <w:rPr>
                <w:rFonts w:ascii="Arial" w:hAnsi="Arial" w:cs="Arial"/>
                <w:b/>
                <w:bCs/>
                <w:color w:val="000000"/>
                <w:sz w:val="22"/>
                <w:szCs w:val="22"/>
              </w:rPr>
            </w:pPr>
            <w:r w:rsidRPr="00300A4D">
              <w:rPr>
                <w:rFonts w:ascii="Arial" w:hAnsi="Arial" w:cs="Arial"/>
                <w:b/>
                <w:bCs/>
                <w:color w:val="000000"/>
                <w:sz w:val="22"/>
                <w:szCs w:val="22"/>
              </w:rPr>
              <w:t>Coefficient</w:t>
            </w:r>
            <w:r w:rsidRPr="00300A4D">
              <w:rPr>
                <w:rFonts w:ascii="Arial" w:hAnsi="Arial" w:cs="Arial"/>
                <w:b/>
                <w:bCs/>
                <w:color w:val="000000"/>
                <w:sz w:val="22"/>
                <w:szCs w:val="22"/>
                <w:vertAlign w:val="superscript"/>
              </w:rPr>
              <w:t>2</w:t>
            </w:r>
            <w:r w:rsidRPr="00300A4D">
              <w:rPr>
                <w:rFonts w:ascii="Arial" w:hAnsi="Arial" w:cs="Arial"/>
                <w:b/>
                <w:bCs/>
                <w:color w:val="000000"/>
                <w:sz w:val="22"/>
                <w:szCs w:val="22"/>
              </w:rPr>
              <w:t xml:space="preserve"> (log</w:t>
            </w:r>
            <w:r w:rsidRPr="005278E9">
              <w:rPr>
                <w:rFonts w:ascii="Arial" w:hAnsi="Arial" w:cs="Arial"/>
                <w:b/>
                <w:bCs/>
                <w:color w:val="000000"/>
                <w:sz w:val="22"/>
                <w:szCs w:val="22"/>
                <w:vertAlign w:val="subscript"/>
              </w:rPr>
              <w:t>10</w:t>
            </w:r>
            <w:r>
              <w:rPr>
                <w:rFonts w:ascii="Arial" w:hAnsi="Arial" w:cs="Arial"/>
                <w:b/>
                <w:bCs/>
                <w:color w:val="000000"/>
                <w:sz w:val="22"/>
                <w:szCs w:val="22"/>
              </w:rPr>
              <w:t xml:space="preserve"> </w:t>
            </w:r>
            <w:r w:rsidRPr="00300A4D">
              <w:rPr>
                <w:rFonts w:ascii="Arial" w:hAnsi="Arial" w:cs="Arial"/>
                <w:b/>
                <w:bCs/>
                <w:color w:val="000000"/>
                <w:sz w:val="22"/>
                <w:szCs w:val="22"/>
              </w:rPr>
              <w:t>titer)</w:t>
            </w:r>
          </w:p>
        </w:tc>
        <w:tc>
          <w:tcPr>
            <w:tcW w:w="1374" w:type="dxa"/>
            <w:shd w:val="clear" w:color="auto" w:fill="auto"/>
            <w:vAlign w:val="bottom"/>
            <w:hideMark/>
          </w:tcPr>
          <w:p w14:paraId="1F7F8ABE" w14:textId="6C941A00" w:rsidR="005278E9" w:rsidRDefault="005278E9" w:rsidP="00597792">
            <w:pPr>
              <w:jc w:val="center"/>
              <w:rPr>
                <w:rFonts w:ascii="Arial" w:hAnsi="Arial" w:cs="Arial"/>
                <w:b/>
                <w:bCs/>
                <w:color w:val="000000"/>
                <w:sz w:val="22"/>
                <w:szCs w:val="22"/>
              </w:rPr>
            </w:pPr>
            <w:r w:rsidRPr="00300A4D">
              <w:rPr>
                <w:rFonts w:ascii="Arial" w:hAnsi="Arial" w:cs="Arial"/>
                <w:b/>
                <w:bCs/>
                <w:color w:val="000000"/>
                <w:sz w:val="22"/>
                <w:szCs w:val="22"/>
              </w:rPr>
              <w:t>%</w:t>
            </w:r>
            <w:r>
              <w:rPr>
                <w:rFonts w:ascii="Arial" w:hAnsi="Arial" w:cs="Arial"/>
                <w:b/>
                <w:bCs/>
                <w:color w:val="000000"/>
                <w:sz w:val="22"/>
                <w:szCs w:val="22"/>
              </w:rPr>
              <w:t xml:space="preserve"> </w:t>
            </w:r>
            <w:r w:rsidRPr="00300A4D">
              <w:rPr>
                <w:rFonts w:ascii="Arial" w:hAnsi="Arial" w:cs="Arial"/>
                <w:b/>
                <w:bCs/>
                <w:color w:val="000000"/>
                <w:sz w:val="22"/>
                <w:szCs w:val="22"/>
              </w:rPr>
              <w:t>change</w:t>
            </w:r>
          </w:p>
          <w:p w14:paraId="7AFA6B91" w14:textId="556B5EB6" w:rsidR="005278E9" w:rsidRPr="00300A4D" w:rsidRDefault="005278E9" w:rsidP="00597792">
            <w:pPr>
              <w:jc w:val="center"/>
              <w:rPr>
                <w:rFonts w:ascii="Arial" w:hAnsi="Arial" w:cs="Arial"/>
                <w:b/>
                <w:bCs/>
                <w:color w:val="000000"/>
                <w:sz w:val="22"/>
                <w:szCs w:val="22"/>
              </w:rPr>
            </w:pPr>
            <w:r>
              <w:rPr>
                <w:rFonts w:ascii="Arial" w:hAnsi="Arial" w:cs="Arial"/>
                <w:b/>
                <w:bCs/>
                <w:color w:val="000000"/>
                <w:sz w:val="22"/>
                <w:szCs w:val="22"/>
              </w:rPr>
              <w:t>t</w:t>
            </w:r>
            <w:r w:rsidRPr="00300A4D">
              <w:rPr>
                <w:rFonts w:ascii="Arial" w:hAnsi="Arial" w:cs="Arial"/>
                <w:b/>
                <w:bCs/>
                <w:color w:val="000000"/>
                <w:sz w:val="22"/>
                <w:szCs w:val="22"/>
              </w:rPr>
              <w:t>iter</w:t>
            </w:r>
          </w:p>
        </w:tc>
        <w:tc>
          <w:tcPr>
            <w:tcW w:w="1463" w:type="dxa"/>
            <w:shd w:val="clear" w:color="auto" w:fill="auto"/>
            <w:vAlign w:val="bottom"/>
            <w:hideMark/>
          </w:tcPr>
          <w:p w14:paraId="73FDA3FE" w14:textId="0CA40841" w:rsidR="005278E9" w:rsidRPr="00300A4D" w:rsidRDefault="005278E9" w:rsidP="00597792">
            <w:pPr>
              <w:jc w:val="center"/>
              <w:rPr>
                <w:rFonts w:ascii="Arial" w:hAnsi="Arial" w:cs="Arial"/>
                <w:b/>
                <w:bCs/>
                <w:color w:val="000000"/>
                <w:sz w:val="22"/>
                <w:szCs w:val="22"/>
              </w:rPr>
            </w:pPr>
            <w:r>
              <w:rPr>
                <w:rFonts w:ascii="Arial" w:hAnsi="Arial" w:cs="Arial"/>
                <w:b/>
                <w:bCs/>
                <w:color w:val="000000"/>
                <w:sz w:val="22"/>
                <w:szCs w:val="22"/>
              </w:rPr>
              <w:t>L</w:t>
            </w:r>
            <w:r w:rsidRPr="00300A4D">
              <w:rPr>
                <w:rFonts w:ascii="Arial" w:hAnsi="Arial" w:cs="Arial"/>
                <w:b/>
                <w:bCs/>
                <w:color w:val="000000"/>
                <w:sz w:val="22"/>
                <w:szCs w:val="22"/>
              </w:rPr>
              <w:t>ower 95 CI</w:t>
            </w:r>
            <w:r>
              <w:rPr>
                <w:rFonts w:ascii="Arial" w:hAnsi="Arial" w:cs="Arial"/>
                <w:b/>
                <w:bCs/>
                <w:color w:val="000000"/>
                <w:sz w:val="22"/>
                <w:szCs w:val="22"/>
              </w:rPr>
              <w:t xml:space="preserve"> %</w:t>
            </w:r>
            <w:r w:rsidR="00A15C3D">
              <w:rPr>
                <w:rFonts w:ascii="Arial" w:hAnsi="Arial" w:cs="Arial"/>
                <w:b/>
                <w:bCs/>
                <w:color w:val="000000"/>
                <w:sz w:val="22"/>
                <w:szCs w:val="22"/>
              </w:rPr>
              <w:t xml:space="preserve"> </w:t>
            </w:r>
            <w:r>
              <w:rPr>
                <w:rFonts w:ascii="Arial" w:hAnsi="Arial" w:cs="Arial"/>
                <w:b/>
                <w:bCs/>
                <w:color w:val="000000"/>
                <w:sz w:val="22"/>
                <w:szCs w:val="22"/>
              </w:rPr>
              <w:t xml:space="preserve">change </w:t>
            </w:r>
            <w:r w:rsidR="00A15C3D">
              <w:rPr>
                <w:rFonts w:ascii="Arial" w:hAnsi="Arial" w:cs="Arial"/>
                <w:b/>
                <w:bCs/>
                <w:color w:val="000000"/>
                <w:sz w:val="22"/>
                <w:szCs w:val="22"/>
              </w:rPr>
              <w:t>t</w:t>
            </w:r>
            <w:r>
              <w:rPr>
                <w:rFonts w:ascii="Arial" w:hAnsi="Arial" w:cs="Arial"/>
                <w:b/>
                <w:bCs/>
                <w:color w:val="000000"/>
                <w:sz w:val="22"/>
                <w:szCs w:val="22"/>
              </w:rPr>
              <w:t>iter</w:t>
            </w:r>
          </w:p>
        </w:tc>
        <w:tc>
          <w:tcPr>
            <w:tcW w:w="1463" w:type="dxa"/>
            <w:shd w:val="clear" w:color="auto" w:fill="auto"/>
            <w:vAlign w:val="bottom"/>
            <w:hideMark/>
          </w:tcPr>
          <w:p w14:paraId="64892D19" w14:textId="0BDD6109" w:rsidR="005278E9" w:rsidRPr="00300A4D" w:rsidRDefault="005278E9" w:rsidP="00597792">
            <w:pPr>
              <w:jc w:val="center"/>
              <w:rPr>
                <w:rFonts w:ascii="Arial" w:hAnsi="Arial" w:cs="Arial"/>
                <w:b/>
                <w:bCs/>
                <w:color w:val="000000"/>
                <w:sz w:val="22"/>
                <w:szCs w:val="22"/>
              </w:rPr>
            </w:pPr>
            <w:r>
              <w:rPr>
                <w:rFonts w:ascii="Arial" w:hAnsi="Arial" w:cs="Arial"/>
                <w:b/>
                <w:bCs/>
                <w:color w:val="000000"/>
                <w:sz w:val="22"/>
                <w:szCs w:val="22"/>
              </w:rPr>
              <w:t>Upp</w:t>
            </w:r>
            <w:r w:rsidRPr="00300A4D">
              <w:rPr>
                <w:rFonts w:ascii="Arial" w:hAnsi="Arial" w:cs="Arial"/>
                <w:b/>
                <w:bCs/>
                <w:color w:val="000000"/>
                <w:sz w:val="22"/>
                <w:szCs w:val="22"/>
              </w:rPr>
              <w:t>er 95 CI</w:t>
            </w:r>
            <w:r>
              <w:rPr>
                <w:rFonts w:ascii="Arial" w:hAnsi="Arial" w:cs="Arial"/>
                <w:b/>
                <w:bCs/>
                <w:color w:val="000000"/>
                <w:sz w:val="22"/>
                <w:szCs w:val="22"/>
              </w:rPr>
              <w:t xml:space="preserve"> %</w:t>
            </w:r>
            <w:r w:rsidR="00A15C3D">
              <w:rPr>
                <w:rFonts w:ascii="Arial" w:hAnsi="Arial" w:cs="Arial"/>
                <w:b/>
                <w:bCs/>
                <w:color w:val="000000"/>
                <w:sz w:val="22"/>
                <w:szCs w:val="22"/>
              </w:rPr>
              <w:t xml:space="preserve"> </w:t>
            </w:r>
            <w:r>
              <w:rPr>
                <w:rFonts w:ascii="Arial" w:hAnsi="Arial" w:cs="Arial"/>
                <w:b/>
                <w:bCs/>
                <w:color w:val="000000"/>
                <w:sz w:val="22"/>
                <w:szCs w:val="22"/>
              </w:rPr>
              <w:t xml:space="preserve">change </w:t>
            </w:r>
            <w:r w:rsidR="00A15C3D">
              <w:rPr>
                <w:rFonts w:ascii="Arial" w:hAnsi="Arial" w:cs="Arial"/>
                <w:b/>
                <w:bCs/>
                <w:color w:val="000000"/>
                <w:sz w:val="22"/>
                <w:szCs w:val="22"/>
              </w:rPr>
              <w:t>t</w:t>
            </w:r>
            <w:r>
              <w:rPr>
                <w:rFonts w:ascii="Arial" w:hAnsi="Arial" w:cs="Arial"/>
                <w:b/>
                <w:bCs/>
                <w:color w:val="000000"/>
                <w:sz w:val="22"/>
                <w:szCs w:val="22"/>
              </w:rPr>
              <w:t>iter</w:t>
            </w:r>
          </w:p>
        </w:tc>
        <w:tc>
          <w:tcPr>
            <w:tcW w:w="1163" w:type="dxa"/>
            <w:shd w:val="clear" w:color="auto" w:fill="auto"/>
            <w:vAlign w:val="bottom"/>
            <w:hideMark/>
          </w:tcPr>
          <w:p w14:paraId="7D941296" w14:textId="4D995794" w:rsidR="005278E9" w:rsidRPr="00300A4D" w:rsidRDefault="00E84FB8" w:rsidP="00597792">
            <w:pPr>
              <w:jc w:val="center"/>
              <w:rPr>
                <w:rFonts w:ascii="Arial" w:hAnsi="Arial" w:cs="Arial"/>
                <w:b/>
                <w:bCs/>
                <w:color w:val="000000"/>
                <w:sz w:val="22"/>
                <w:szCs w:val="22"/>
              </w:rPr>
            </w:pPr>
            <w:r>
              <w:rPr>
                <w:rFonts w:ascii="Arial" w:hAnsi="Arial" w:cs="Arial"/>
                <w:b/>
                <w:bCs/>
                <w:color w:val="000000"/>
                <w:sz w:val="22"/>
                <w:szCs w:val="22"/>
              </w:rPr>
              <w:t>P</w:t>
            </w:r>
            <w:r w:rsidR="005278E9">
              <w:rPr>
                <w:rFonts w:ascii="Arial" w:hAnsi="Arial" w:cs="Arial"/>
                <w:b/>
                <w:bCs/>
                <w:color w:val="000000"/>
                <w:sz w:val="22"/>
                <w:szCs w:val="22"/>
              </w:rPr>
              <w:t>-value</w:t>
            </w:r>
            <w:r w:rsidR="005278E9">
              <w:rPr>
                <w:rFonts w:ascii="Arial" w:hAnsi="Arial" w:cs="Arial"/>
                <w:vertAlign w:val="superscript"/>
              </w:rPr>
              <w:t>1</w:t>
            </w:r>
          </w:p>
        </w:tc>
      </w:tr>
      <w:tr w:rsidR="005278E9" w:rsidRPr="00300A4D" w14:paraId="683C0567" w14:textId="77777777" w:rsidTr="00A15C3D">
        <w:trPr>
          <w:trHeight w:val="351"/>
        </w:trPr>
        <w:tc>
          <w:tcPr>
            <w:tcW w:w="1500" w:type="dxa"/>
            <w:vMerge w:val="restart"/>
            <w:shd w:val="clear" w:color="auto" w:fill="auto"/>
            <w:vAlign w:val="bottom"/>
            <w:hideMark/>
          </w:tcPr>
          <w:p w14:paraId="139913A7" w14:textId="77777777" w:rsidR="005278E9" w:rsidRPr="00300A4D" w:rsidRDefault="005278E9" w:rsidP="00597792">
            <w:pPr>
              <w:jc w:val="center"/>
              <w:rPr>
                <w:rFonts w:ascii="Arial" w:hAnsi="Arial" w:cs="Arial"/>
                <w:color w:val="000000"/>
                <w:sz w:val="22"/>
                <w:szCs w:val="22"/>
              </w:rPr>
            </w:pPr>
            <w:r w:rsidRPr="00300A4D">
              <w:rPr>
                <w:rFonts w:ascii="Arial" w:hAnsi="Arial" w:cs="Arial"/>
                <w:color w:val="000000"/>
                <w:sz w:val="22"/>
                <w:szCs w:val="22"/>
              </w:rPr>
              <w:t>Including patients on prednisone</w:t>
            </w:r>
          </w:p>
        </w:tc>
        <w:tc>
          <w:tcPr>
            <w:tcW w:w="1847" w:type="dxa"/>
            <w:shd w:val="clear" w:color="auto" w:fill="auto"/>
            <w:noWrap/>
            <w:vAlign w:val="bottom"/>
            <w:hideMark/>
          </w:tcPr>
          <w:p w14:paraId="7293AD5B"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N</w:t>
            </w:r>
            <w:r>
              <w:rPr>
                <w:rFonts w:ascii="Arial" w:hAnsi="Arial" w:cs="Arial"/>
                <w:color w:val="000000"/>
                <w:sz w:val="22"/>
                <w:szCs w:val="22"/>
              </w:rPr>
              <w:t xml:space="preserve">umber of </w:t>
            </w:r>
            <w:r w:rsidRPr="00300A4D">
              <w:rPr>
                <w:rFonts w:ascii="Arial" w:hAnsi="Arial" w:cs="Arial"/>
                <w:color w:val="000000"/>
                <w:sz w:val="22"/>
                <w:szCs w:val="22"/>
              </w:rPr>
              <w:t>med</w:t>
            </w:r>
            <w:r>
              <w:rPr>
                <w:rFonts w:ascii="Arial" w:hAnsi="Arial" w:cs="Arial"/>
                <w:color w:val="000000"/>
                <w:sz w:val="22"/>
                <w:szCs w:val="22"/>
              </w:rPr>
              <w:t>ication</w:t>
            </w:r>
            <w:r w:rsidRPr="00300A4D">
              <w:rPr>
                <w:rFonts w:ascii="Arial" w:hAnsi="Arial" w:cs="Arial"/>
                <w:color w:val="000000"/>
                <w:sz w:val="22"/>
                <w:szCs w:val="22"/>
              </w:rPr>
              <w:t>s</w:t>
            </w:r>
          </w:p>
        </w:tc>
        <w:tc>
          <w:tcPr>
            <w:tcW w:w="1500" w:type="dxa"/>
            <w:shd w:val="clear" w:color="auto" w:fill="auto"/>
            <w:noWrap/>
            <w:vAlign w:val="bottom"/>
            <w:hideMark/>
          </w:tcPr>
          <w:p w14:paraId="266E6509"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-0.236</w:t>
            </w:r>
          </w:p>
        </w:tc>
        <w:tc>
          <w:tcPr>
            <w:tcW w:w="1374" w:type="dxa"/>
            <w:shd w:val="clear" w:color="auto" w:fill="auto"/>
            <w:noWrap/>
            <w:vAlign w:val="bottom"/>
            <w:hideMark/>
          </w:tcPr>
          <w:p w14:paraId="7426D02D"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-41.9%</w:t>
            </w:r>
          </w:p>
        </w:tc>
        <w:tc>
          <w:tcPr>
            <w:tcW w:w="1463" w:type="dxa"/>
            <w:shd w:val="clear" w:color="auto" w:fill="auto"/>
            <w:noWrap/>
            <w:vAlign w:val="bottom"/>
            <w:hideMark/>
          </w:tcPr>
          <w:p w14:paraId="100D3A3F"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-58.1%</w:t>
            </w:r>
          </w:p>
        </w:tc>
        <w:tc>
          <w:tcPr>
            <w:tcW w:w="1463" w:type="dxa"/>
            <w:shd w:val="clear" w:color="auto" w:fill="auto"/>
            <w:noWrap/>
            <w:vAlign w:val="bottom"/>
            <w:hideMark/>
          </w:tcPr>
          <w:p w14:paraId="66804BF1"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-19.4%</w:t>
            </w:r>
          </w:p>
        </w:tc>
        <w:tc>
          <w:tcPr>
            <w:tcW w:w="1163" w:type="dxa"/>
            <w:shd w:val="clear" w:color="auto" w:fill="auto"/>
            <w:noWrap/>
            <w:vAlign w:val="bottom"/>
            <w:hideMark/>
          </w:tcPr>
          <w:p w14:paraId="62EE3A36" w14:textId="77777777" w:rsidR="005278E9" w:rsidRPr="00300A4D" w:rsidRDefault="005278E9" w:rsidP="00A15C3D">
            <w:pPr>
              <w:jc w:val="center"/>
              <w:rPr>
                <w:rFonts w:ascii="Arial" w:hAnsi="Arial" w:cs="Arial"/>
                <w:b/>
                <w:bCs/>
                <w:color w:val="000000"/>
                <w:sz w:val="22"/>
                <w:szCs w:val="22"/>
              </w:rPr>
            </w:pPr>
            <w:r w:rsidRPr="00300A4D">
              <w:rPr>
                <w:rFonts w:ascii="Arial" w:hAnsi="Arial" w:cs="Arial"/>
                <w:b/>
                <w:bCs/>
                <w:color w:val="000000"/>
                <w:sz w:val="22"/>
                <w:szCs w:val="22"/>
              </w:rPr>
              <w:t>0.0013</w:t>
            </w:r>
          </w:p>
        </w:tc>
      </w:tr>
      <w:tr w:rsidR="005278E9" w:rsidRPr="00300A4D" w14:paraId="7A1C4FF3" w14:textId="77777777" w:rsidTr="00A15C3D">
        <w:trPr>
          <w:trHeight w:val="351"/>
        </w:trPr>
        <w:tc>
          <w:tcPr>
            <w:tcW w:w="1500" w:type="dxa"/>
            <w:vMerge/>
            <w:vAlign w:val="center"/>
            <w:hideMark/>
          </w:tcPr>
          <w:p w14:paraId="61A82DD0" w14:textId="77777777" w:rsidR="005278E9" w:rsidRPr="00300A4D" w:rsidRDefault="005278E9" w:rsidP="00597792">
            <w:pPr>
              <w:rPr>
                <w:rFonts w:ascii="Arial" w:hAnsi="Arial" w:cs="Arial"/>
                <w:color w:val="000000"/>
                <w:sz w:val="22"/>
                <w:szCs w:val="22"/>
              </w:rPr>
            </w:pPr>
          </w:p>
        </w:tc>
        <w:tc>
          <w:tcPr>
            <w:tcW w:w="1847" w:type="dxa"/>
            <w:shd w:val="clear" w:color="auto" w:fill="auto"/>
            <w:noWrap/>
            <w:vAlign w:val="bottom"/>
            <w:hideMark/>
          </w:tcPr>
          <w:p w14:paraId="0BF265E6"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Age</w:t>
            </w:r>
          </w:p>
        </w:tc>
        <w:tc>
          <w:tcPr>
            <w:tcW w:w="1500" w:type="dxa"/>
            <w:shd w:val="clear" w:color="auto" w:fill="auto"/>
            <w:noWrap/>
            <w:vAlign w:val="bottom"/>
            <w:hideMark/>
          </w:tcPr>
          <w:p w14:paraId="6D3BDA28"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-0.0070</w:t>
            </w:r>
          </w:p>
        </w:tc>
        <w:tc>
          <w:tcPr>
            <w:tcW w:w="1374" w:type="dxa"/>
            <w:shd w:val="clear" w:color="auto" w:fill="auto"/>
            <w:noWrap/>
            <w:vAlign w:val="bottom"/>
            <w:hideMark/>
          </w:tcPr>
          <w:p w14:paraId="2C2D13D0"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-1.6%</w:t>
            </w:r>
          </w:p>
        </w:tc>
        <w:tc>
          <w:tcPr>
            <w:tcW w:w="1463" w:type="dxa"/>
            <w:shd w:val="clear" w:color="auto" w:fill="auto"/>
            <w:noWrap/>
            <w:vAlign w:val="bottom"/>
            <w:hideMark/>
          </w:tcPr>
          <w:p w14:paraId="585DDFF6"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-3.7%</w:t>
            </w:r>
          </w:p>
        </w:tc>
        <w:tc>
          <w:tcPr>
            <w:tcW w:w="1463" w:type="dxa"/>
            <w:shd w:val="clear" w:color="auto" w:fill="auto"/>
            <w:noWrap/>
            <w:vAlign w:val="bottom"/>
            <w:hideMark/>
          </w:tcPr>
          <w:p w14:paraId="2465D28F"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0.5%</w:t>
            </w:r>
          </w:p>
        </w:tc>
        <w:tc>
          <w:tcPr>
            <w:tcW w:w="1163" w:type="dxa"/>
            <w:shd w:val="clear" w:color="auto" w:fill="auto"/>
            <w:noWrap/>
            <w:vAlign w:val="bottom"/>
            <w:hideMark/>
          </w:tcPr>
          <w:p w14:paraId="714B8AE4"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0.14</w:t>
            </w:r>
          </w:p>
        </w:tc>
      </w:tr>
      <w:tr w:rsidR="005278E9" w:rsidRPr="00300A4D" w14:paraId="21F91293" w14:textId="77777777" w:rsidTr="00A15C3D">
        <w:trPr>
          <w:trHeight w:val="351"/>
        </w:trPr>
        <w:tc>
          <w:tcPr>
            <w:tcW w:w="1500" w:type="dxa"/>
            <w:vMerge/>
            <w:vAlign w:val="center"/>
            <w:hideMark/>
          </w:tcPr>
          <w:p w14:paraId="2B3418B0" w14:textId="77777777" w:rsidR="005278E9" w:rsidRPr="00300A4D" w:rsidRDefault="005278E9" w:rsidP="00597792">
            <w:pPr>
              <w:rPr>
                <w:rFonts w:ascii="Arial" w:hAnsi="Arial" w:cs="Arial"/>
                <w:color w:val="000000"/>
                <w:sz w:val="22"/>
                <w:szCs w:val="22"/>
              </w:rPr>
            </w:pPr>
          </w:p>
        </w:tc>
        <w:tc>
          <w:tcPr>
            <w:tcW w:w="1847" w:type="dxa"/>
            <w:shd w:val="clear" w:color="auto" w:fill="auto"/>
            <w:noWrap/>
            <w:vAlign w:val="bottom"/>
            <w:hideMark/>
          </w:tcPr>
          <w:p w14:paraId="08A3D1B6"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Female</w:t>
            </w:r>
            <w:r>
              <w:rPr>
                <w:rFonts w:ascii="Arial" w:hAnsi="Arial" w:cs="Arial"/>
                <w:color w:val="000000"/>
                <w:sz w:val="22"/>
                <w:szCs w:val="22"/>
              </w:rPr>
              <w:t xml:space="preserve"> gender</w:t>
            </w:r>
          </w:p>
        </w:tc>
        <w:tc>
          <w:tcPr>
            <w:tcW w:w="1500" w:type="dxa"/>
            <w:shd w:val="clear" w:color="auto" w:fill="auto"/>
            <w:noWrap/>
            <w:vAlign w:val="bottom"/>
            <w:hideMark/>
          </w:tcPr>
          <w:p w14:paraId="0FB0E852"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0.310</w:t>
            </w:r>
          </w:p>
        </w:tc>
        <w:tc>
          <w:tcPr>
            <w:tcW w:w="1374" w:type="dxa"/>
            <w:shd w:val="clear" w:color="auto" w:fill="auto"/>
            <w:noWrap/>
            <w:vAlign w:val="bottom"/>
            <w:hideMark/>
          </w:tcPr>
          <w:p w14:paraId="10CD43EB"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104.2%</w:t>
            </w:r>
          </w:p>
        </w:tc>
        <w:tc>
          <w:tcPr>
            <w:tcW w:w="1463" w:type="dxa"/>
            <w:shd w:val="clear" w:color="auto" w:fill="auto"/>
            <w:noWrap/>
            <w:vAlign w:val="bottom"/>
            <w:hideMark/>
          </w:tcPr>
          <w:p w14:paraId="2DB355B4"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-8.4%</w:t>
            </w:r>
          </w:p>
        </w:tc>
        <w:tc>
          <w:tcPr>
            <w:tcW w:w="1463" w:type="dxa"/>
            <w:shd w:val="clear" w:color="auto" w:fill="auto"/>
            <w:noWrap/>
            <w:vAlign w:val="bottom"/>
            <w:hideMark/>
          </w:tcPr>
          <w:p w14:paraId="53EBB13B"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355.0%</w:t>
            </w:r>
          </w:p>
        </w:tc>
        <w:tc>
          <w:tcPr>
            <w:tcW w:w="1163" w:type="dxa"/>
            <w:shd w:val="clear" w:color="auto" w:fill="auto"/>
            <w:noWrap/>
            <w:vAlign w:val="bottom"/>
            <w:hideMark/>
          </w:tcPr>
          <w:p w14:paraId="13FB1248"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0.080</w:t>
            </w:r>
          </w:p>
        </w:tc>
      </w:tr>
      <w:tr w:rsidR="005278E9" w:rsidRPr="00300A4D" w14:paraId="1D04891C" w14:textId="77777777" w:rsidTr="00A15C3D">
        <w:trPr>
          <w:trHeight w:val="351"/>
        </w:trPr>
        <w:tc>
          <w:tcPr>
            <w:tcW w:w="10310" w:type="dxa"/>
            <w:gridSpan w:val="7"/>
            <w:shd w:val="clear" w:color="000000" w:fill="D9D9D9"/>
            <w:noWrap/>
            <w:vAlign w:val="bottom"/>
            <w:hideMark/>
          </w:tcPr>
          <w:p w14:paraId="6B4A50A4" w14:textId="47C6F83E" w:rsidR="005278E9" w:rsidRPr="00300A4D" w:rsidRDefault="005278E9" w:rsidP="00A15C3D">
            <w:pPr>
              <w:jc w:val="center"/>
              <w:rPr>
                <w:rFonts w:ascii="Arial" w:hAnsi="Arial" w:cs="Arial"/>
                <w:color w:val="000000"/>
                <w:sz w:val="22"/>
                <w:szCs w:val="22"/>
              </w:rPr>
            </w:pPr>
          </w:p>
        </w:tc>
      </w:tr>
      <w:tr w:rsidR="005278E9" w:rsidRPr="00300A4D" w14:paraId="2A8EA21A" w14:textId="77777777" w:rsidTr="00A15C3D">
        <w:trPr>
          <w:trHeight w:val="351"/>
        </w:trPr>
        <w:tc>
          <w:tcPr>
            <w:tcW w:w="1500" w:type="dxa"/>
            <w:vMerge w:val="restart"/>
            <w:shd w:val="clear" w:color="auto" w:fill="auto"/>
            <w:vAlign w:val="bottom"/>
            <w:hideMark/>
          </w:tcPr>
          <w:p w14:paraId="520CAF71" w14:textId="77777777" w:rsidR="005278E9" w:rsidRPr="00300A4D" w:rsidRDefault="005278E9" w:rsidP="00597792">
            <w:pPr>
              <w:jc w:val="center"/>
              <w:rPr>
                <w:rFonts w:ascii="Arial" w:hAnsi="Arial" w:cs="Arial"/>
                <w:color w:val="000000"/>
                <w:sz w:val="22"/>
                <w:szCs w:val="22"/>
              </w:rPr>
            </w:pPr>
            <w:r w:rsidRPr="00300A4D">
              <w:rPr>
                <w:rFonts w:ascii="Arial" w:hAnsi="Arial" w:cs="Arial"/>
                <w:color w:val="000000"/>
                <w:sz w:val="22"/>
                <w:szCs w:val="22"/>
              </w:rPr>
              <w:t>Excluding patients on prednisone</w:t>
            </w:r>
          </w:p>
        </w:tc>
        <w:tc>
          <w:tcPr>
            <w:tcW w:w="1847" w:type="dxa"/>
            <w:shd w:val="clear" w:color="auto" w:fill="auto"/>
            <w:noWrap/>
            <w:vAlign w:val="bottom"/>
            <w:hideMark/>
          </w:tcPr>
          <w:p w14:paraId="4BB36BB3"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N</w:t>
            </w:r>
            <w:r>
              <w:rPr>
                <w:rFonts w:ascii="Arial" w:hAnsi="Arial" w:cs="Arial"/>
                <w:color w:val="000000"/>
                <w:sz w:val="22"/>
                <w:szCs w:val="22"/>
              </w:rPr>
              <w:t xml:space="preserve">umber of </w:t>
            </w:r>
            <w:r w:rsidRPr="00300A4D">
              <w:rPr>
                <w:rFonts w:ascii="Arial" w:hAnsi="Arial" w:cs="Arial"/>
                <w:color w:val="000000"/>
                <w:sz w:val="22"/>
                <w:szCs w:val="22"/>
              </w:rPr>
              <w:t>med</w:t>
            </w:r>
            <w:r>
              <w:rPr>
                <w:rFonts w:ascii="Arial" w:hAnsi="Arial" w:cs="Arial"/>
                <w:color w:val="000000"/>
                <w:sz w:val="22"/>
                <w:szCs w:val="22"/>
              </w:rPr>
              <w:t>ication</w:t>
            </w:r>
            <w:r w:rsidRPr="00300A4D">
              <w:rPr>
                <w:rFonts w:ascii="Arial" w:hAnsi="Arial" w:cs="Arial"/>
                <w:color w:val="000000"/>
                <w:sz w:val="22"/>
                <w:szCs w:val="22"/>
              </w:rPr>
              <w:t>s</w:t>
            </w:r>
          </w:p>
        </w:tc>
        <w:tc>
          <w:tcPr>
            <w:tcW w:w="1500" w:type="dxa"/>
            <w:shd w:val="clear" w:color="auto" w:fill="auto"/>
            <w:noWrap/>
            <w:vAlign w:val="bottom"/>
            <w:hideMark/>
          </w:tcPr>
          <w:p w14:paraId="3D379036"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-0.0900</w:t>
            </w:r>
          </w:p>
        </w:tc>
        <w:tc>
          <w:tcPr>
            <w:tcW w:w="1374" w:type="dxa"/>
            <w:shd w:val="clear" w:color="auto" w:fill="auto"/>
            <w:noWrap/>
            <w:vAlign w:val="bottom"/>
            <w:hideMark/>
          </w:tcPr>
          <w:p w14:paraId="17A44DD2"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-18.7%</w:t>
            </w:r>
          </w:p>
        </w:tc>
        <w:tc>
          <w:tcPr>
            <w:tcW w:w="1463" w:type="dxa"/>
            <w:shd w:val="clear" w:color="auto" w:fill="auto"/>
            <w:noWrap/>
            <w:vAlign w:val="bottom"/>
            <w:hideMark/>
          </w:tcPr>
          <w:p w14:paraId="154A41D7"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-45.7%</w:t>
            </w:r>
          </w:p>
        </w:tc>
        <w:tc>
          <w:tcPr>
            <w:tcW w:w="1463" w:type="dxa"/>
            <w:shd w:val="clear" w:color="auto" w:fill="auto"/>
            <w:noWrap/>
            <w:vAlign w:val="bottom"/>
            <w:hideMark/>
          </w:tcPr>
          <w:p w14:paraId="5CCC92B2"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21.7%</w:t>
            </w:r>
          </w:p>
        </w:tc>
        <w:tc>
          <w:tcPr>
            <w:tcW w:w="1163" w:type="dxa"/>
            <w:shd w:val="clear" w:color="auto" w:fill="auto"/>
            <w:noWrap/>
            <w:vAlign w:val="bottom"/>
            <w:hideMark/>
          </w:tcPr>
          <w:p w14:paraId="2F249C58"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0.31</w:t>
            </w:r>
          </w:p>
        </w:tc>
      </w:tr>
      <w:tr w:rsidR="005278E9" w:rsidRPr="00300A4D" w14:paraId="4E3CDD07" w14:textId="77777777" w:rsidTr="00A15C3D">
        <w:trPr>
          <w:trHeight w:val="351"/>
        </w:trPr>
        <w:tc>
          <w:tcPr>
            <w:tcW w:w="1500" w:type="dxa"/>
            <w:vMerge/>
            <w:vAlign w:val="center"/>
            <w:hideMark/>
          </w:tcPr>
          <w:p w14:paraId="3CED99E2" w14:textId="77777777" w:rsidR="005278E9" w:rsidRPr="00300A4D" w:rsidRDefault="005278E9" w:rsidP="00597792">
            <w:pPr>
              <w:rPr>
                <w:rFonts w:ascii="Arial" w:hAnsi="Arial" w:cs="Arial"/>
                <w:color w:val="000000"/>
                <w:sz w:val="22"/>
                <w:szCs w:val="22"/>
              </w:rPr>
            </w:pPr>
          </w:p>
        </w:tc>
        <w:tc>
          <w:tcPr>
            <w:tcW w:w="1847" w:type="dxa"/>
            <w:shd w:val="clear" w:color="auto" w:fill="auto"/>
            <w:noWrap/>
            <w:vAlign w:val="bottom"/>
            <w:hideMark/>
          </w:tcPr>
          <w:p w14:paraId="02355629"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Age</w:t>
            </w:r>
          </w:p>
        </w:tc>
        <w:tc>
          <w:tcPr>
            <w:tcW w:w="1500" w:type="dxa"/>
            <w:shd w:val="clear" w:color="auto" w:fill="auto"/>
            <w:noWrap/>
            <w:vAlign w:val="bottom"/>
            <w:hideMark/>
          </w:tcPr>
          <w:p w14:paraId="53371B51"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-0.0077</w:t>
            </w:r>
          </w:p>
        </w:tc>
        <w:tc>
          <w:tcPr>
            <w:tcW w:w="1374" w:type="dxa"/>
            <w:shd w:val="clear" w:color="auto" w:fill="auto"/>
            <w:noWrap/>
            <w:vAlign w:val="bottom"/>
            <w:hideMark/>
          </w:tcPr>
          <w:p w14:paraId="041FC3A8"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-1.8%</w:t>
            </w:r>
          </w:p>
        </w:tc>
        <w:tc>
          <w:tcPr>
            <w:tcW w:w="1463" w:type="dxa"/>
            <w:shd w:val="clear" w:color="auto" w:fill="auto"/>
            <w:noWrap/>
            <w:vAlign w:val="bottom"/>
            <w:hideMark/>
          </w:tcPr>
          <w:p w14:paraId="51A1A440"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-3.8%</w:t>
            </w:r>
          </w:p>
        </w:tc>
        <w:tc>
          <w:tcPr>
            <w:tcW w:w="1463" w:type="dxa"/>
            <w:shd w:val="clear" w:color="auto" w:fill="auto"/>
            <w:noWrap/>
            <w:vAlign w:val="bottom"/>
            <w:hideMark/>
          </w:tcPr>
          <w:p w14:paraId="41270923"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0.3%</w:t>
            </w:r>
          </w:p>
        </w:tc>
        <w:tc>
          <w:tcPr>
            <w:tcW w:w="1163" w:type="dxa"/>
            <w:shd w:val="clear" w:color="auto" w:fill="auto"/>
            <w:noWrap/>
            <w:vAlign w:val="bottom"/>
            <w:hideMark/>
          </w:tcPr>
          <w:p w14:paraId="11964E0C"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0.10</w:t>
            </w:r>
          </w:p>
        </w:tc>
      </w:tr>
      <w:tr w:rsidR="005278E9" w:rsidRPr="00300A4D" w14:paraId="5AF5FC9A" w14:textId="77777777" w:rsidTr="003679E7">
        <w:trPr>
          <w:trHeight w:val="386"/>
        </w:trPr>
        <w:tc>
          <w:tcPr>
            <w:tcW w:w="1500" w:type="dxa"/>
            <w:vMerge/>
            <w:tcBorders>
              <w:bottom w:val="single" w:sz="4" w:space="0" w:color="auto"/>
            </w:tcBorders>
            <w:vAlign w:val="center"/>
            <w:hideMark/>
          </w:tcPr>
          <w:p w14:paraId="0FF83801" w14:textId="77777777" w:rsidR="005278E9" w:rsidRPr="00300A4D" w:rsidRDefault="005278E9" w:rsidP="00597792">
            <w:pPr>
              <w:rPr>
                <w:rFonts w:ascii="Arial" w:hAnsi="Arial" w:cs="Arial"/>
                <w:color w:val="000000"/>
                <w:sz w:val="22"/>
                <w:szCs w:val="22"/>
              </w:rPr>
            </w:pPr>
          </w:p>
        </w:tc>
        <w:tc>
          <w:tcPr>
            <w:tcW w:w="1847" w:type="dxa"/>
            <w:tcBorders>
              <w:bottom w:val="single" w:sz="4" w:space="0" w:color="auto"/>
            </w:tcBorders>
            <w:shd w:val="clear" w:color="auto" w:fill="auto"/>
            <w:noWrap/>
            <w:vAlign w:val="bottom"/>
            <w:hideMark/>
          </w:tcPr>
          <w:p w14:paraId="40892567"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Female</w:t>
            </w:r>
            <w:r>
              <w:rPr>
                <w:rFonts w:ascii="Arial" w:hAnsi="Arial" w:cs="Arial"/>
                <w:color w:val="000000"/>
                <w:sz w:val="22"/>
                <w:szCs w:val="22"/>
              </w:rPr>
              <w:t xml:space="preserve"> gender</w:t>
            </w:r>
          </w:p>
        </w:tc>
        <w:tc>
          <w:tcPr>
            <w:tcW w:w="1500" w:type="dxa"/>
            <w:tcBorders>
              <w:bottom w:val="single" w:sz="4" w:space="0" w:color="auto"/>
            </w:tcBorders>
            <w:shd w:val="clear" w:color="auto" w:fill="auto"/>
            <w:noWrap/>
            <w:vAlign w:val="bottom"/>
            <w:hideMark/>
          </w:tcPr>
          <w:p w14:paraId="686CAC3E"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0.2067</w:t>
            </w:r>
          </w:p>
        </w:tc>
        <w:tc>
          <w:tcPr>
            <w:tcW w:w="1374" w:type="dxa"/>
            <w:tcBorders>
              <w:bottom w:val="single" w:sz="4" w:space="0" w:color="auto"/>
            </w:tcBorders>
            <w:shd w:val="clear" w:color="auto" w:fill="auto"/>
            <w:noWrap/>
            <w:vAlign w:val="bottom"/>
            <w:hideMark/>
          </w:tcPr>
          <w:p w14:paraId="2C18BFD5"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60.9%</w:t>
            </w:r>
          </w:p>
        </w:tc>
        <w:tc>
          <w:tcPr>
            <w:tcW w:w="1463" w:type="dxa"/>
            <w:tcBorders>
              <w:bottom w:val="single" w:sz="4" w:space="0" w:color="auto"/>
            </w:tcBorders>
            <w:shd w:val="clear" w:color="auto" w:fill="auto"/>
            <w:noWrap/>
            <w:vAlign w:val="bottom"/>
            <w:hideMark/>
          </w:tcPr>
          <w:p w14:paraId="4C842B24"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-25.4%</w:t>
            </w:r>
          </w:p>
        </w:tc>
        <w:tc>
          <w:tcPr>
            <w:tcW w:w="1463" w:type="dxa"/>
            <w:tcBorders>
              <w:bottom w:val="single" w:sz="4" w:space="0" w:color="auto"/>
            </w:tcBorders>
            <w:shd w:val="clear" w:color="auto" w:fill="auto"/>
            <w:noWrap/>
            <w:vAlign w:val="bottom"/>
            <w:hideMark/>
          </w:tcPr>
          <w:p w14:paraId="0577D8FA"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247.3%</w:t>
            </w:r>
          </w:p>
        </w:tc>
        <w:tc>
          <w:tcPr>
            <w:tcW w:w="1163" w:type="dxa"/>
            <w:tcBorders>
              <w:bottom w:val="single" w:sz="4" w:space="0" w:color="auto"/>
            </w:tcBorders>
            <w:shd w:val="clear" w:color="auto" w:fill="auto"/>
            <w:noWrap/>
            <w:vAlign w:val="bottom"/>
            <w:hideMark/>
          </w:tcPr>
          <w:p w14:paraId="61CB9A94" w14:textId="77777777" w:rsidR="005278E9" w:rsidRPr="00300A4D" w:rsidRDefault="005278E9" w:rsidP="00A15C3D">
            <w:pPr>
              <w:jc w:val="center"/>
              <w:rPr>
                <w:rFonts w:ascii="Arial" w:hAnsi="Arial" w:cs="Arial"/>
                <w:color w:val="000000"/>
                <w:sz w:val="22"/>
                <w:szCs w:val="22"/>
              </w:rPr>
            </w:pPr>
            <w:r w:rsidRPr="00300A4D">
              <w:rPr>
                <w:rFonts w:ascii="Arial" w:hAnsi="Arial" w:cs="Arial"/>
                <w:color w:val="000000"/>
                <w:sz w:val="22"/>
                <w:szCs w:val="22"/>
              </w:rPr>
              <w:t>0.22</w:t>
            </w:r>
          </w:p>
        </w:tc>
      </w:tr>
      <w:tr w:rsidR="00A15C3D" w:rsidRPr="00300A4D" w14:paraId="6E26137F" w14:textId="77777777" w:rsidTr="003679E7">
        <w:trPr>
          <w:trHeight w:val="386"/>
        </w:trPr>
        <w:tc>
          <w:tcPr>
            <w:tcW w:w="10310" w:type="dxa"/>
            <w:gridSpan w:val="7"/>
            <w:shd w:val="clear" w:color="auto" w:fill="595959" w:themeFill="text1" w:themeFillTint="A6"/>
            <w:vAlign w:val="center"/>
          </w:tcPr>
          <w:p w14:paraId="2EC59D08" w14:textId="03373EA4" w:rsidR="00A15C3D" w:rsidRPr="00300A4D" w:rsidRDefault="00A15C3D" w:rsidP="003679E7">
            <w:pPr>
              <w:rPr>
                <w:rFonts w:ascii="Arial" w:hAnsi="Arial" w:cs="Arial"/>
                <w:color w:val="000000"/>
                <w:sz w:val="22"/>
                <w:szCs w:val="22"/>
              </w:rPr>
            </w:pPr>
          </w:p>
        </w:tc>
      </w:tr>
      <w:tr w:rsidR="00A15C3D" w:rsidRPr="00300A4D" w14:paraId="7EF393F7" w14:textId="77777777" w:rsidTr="00E9638A">
        <w:trPr>
          <w:trHeight w:val="386"/>
        </w:trPr>
        <w:tc>
          <w:tcPr>
            <w:tcW w:w="3347" w:type="dxa"/>
            <w:gridSpan w:val="2"/>
            <w:vAlign w:val="center"/>
          </w:tcPr>
          <w:p w14:paraId="34047D0F" w14:textId="72FC1E48" w:rsidR="00A15C3D" w:rsidRDefault="00A15C3D" w:rsidP="00A15C3D">
            <w:pPr>
              <w:jc w:val="center"/>
              <w:rPr>
                <w:rFonts w:ascii="Arial" w:hAnsi="Arial" w:cs="Arial"/>
                <w:color w:val="000000"/>
                <w:sz w:val="22"/>
                <w:szCs w:val="22"/>
              </w:rPr>
            </w:pPr>
            <w:r w:rsidRPr="00A15C3D">
              <w:rPr>
                <w:rFonts w:ascii="Arial" w:hAnsi="Arial" w:cs="Arial"/>
                <w:b/>
                <w:bCs/>
                <w:color w:val="000000"/>
                <w:sz w:val="22"/>
                <w:szCs w:val="22"/>
              </w:rPr>
              <w:t>Within those on multiple medications</w:t>
            </w:r>
          </w:p>
        </w:tc>
        <w:tc>
          <w:tcPr>
            <w:tcW w:w="1500" w:type="dxa"/>
            <w:shd w:val="clear" w:color="auto" w:fill="auto"/>
            <w:noWrap/>
            <w:vAlign w:val="bottom"/>
          </w:tcPr>
          <w:p w14:paraId="2B3E89EF" w14:textId="77777777" w:rsidR="00A15C3D" w:rsidRDefault="00A15C3D" w:rsidP="00A15C3D">
            <w:pPr>
              <w:jc w:val="center"/>
              <w:rPr>
                <w:rFonts w:ascii="Arial" w:hAnsi="Arial" w:cs="Arial"/>
                <w:color w:val="000000"/>
                <w:sz w:val="22"/>
                <w:szCs w:val="22"/>
              </w:rPr>
            </w:pPr>
          </w:p>
        </w:tc>
        <w:tc>
          <w:tcPr>
            <w:tcW w:w="1374" w:type="dxa"/>
            <w:shd w:val="clear" w:color="auto" w:fill="auto"/>
            <w:noWrap/>
            <w:vAlign w:val="bottom"/>
          </w:tcPr>
          <w:p w14:paraId="193E555E" w14:textId="77777777" w:rsidR="00A15C3D" w:rsidRDefault="00A15C3D" w:rsidP="00A15C3D">
            <w:pPr>
              <w:jc w:val="center"/>
              <w:rPr>
                <w:rFonts w:ascii="Arial" w:hAnsi="Arial" w:cs="Arial"/>
                <w:color w:val="000000"/>
                <w:sz w:val="22"/>
                <w:szCs w:val="22"/>
              </w:rPr>
            </w:pPr>
          </w:p>
        </w:tc>
        <w:tc>
          <w:tcPr>
            <w:tcW w:w="1463" w:type="dxa"/>
            <w:shd w:val="clear" w:color="auto" w:fill="auto"/>
            <w:noWrap/>
            <w:vAlign w:val="bottom"/>
          </w:tcPr>
          <w:p w14:paraId="075DABD4" w14:textId="77777777" w:rsidR="00A15C3D" w:rsidRDefault="00A15C3D" w:rsidP="00A15C3D">
            <w:pPr>
              <w:jc w:val="center"/>
              <w:rPr>
                <w:rFonts w:ascii="Arial" w:hAnsi="Arial" w:cs="Arial"/>
                <w:color w:val="000000"/>
                <w:sz w:val="22"/>
                <w:szCs w:val="22"/>
              </w:rPr>
            </w:pPr>
          </w:p>
        </w:tc>
        <w:tc>
          <w:tcPr>
            <w:tcW w:w="1463" w:type="dxa"/>
            <w:shd w:val="clear" w:color="auto" w:fill="auto"/>
            <w:noWrap/>
            <w:vAlign w:val="bottom"/>
          </w:tcPr>
          <w:p w14:paraId="2F958BBB" w14:textId="77777777" w:rsidR="00A15C3D" w:rsidRDefault="00A15C3D" w:rsidP="00A15C3D">
            <w:pPr>
              <w:jc w:val="center"/>
              <w:rPr>
                <w:rFonts w:ascii="Arial" w:hAnsi="Arial" w:cs="Arial"/>
                <w:color w:val="000000"/>
                <w:sz w:val="22"/>
                <w:szCs w:val="22"/>
              </w:rPr>
            </w:pPr>
          </w:p>
        </w:tc>
        <w:tc>
          <w:tcPr>
            <w:tcW w:w="1163" w:type="dxa"/>
            <w:shd w:val="clear" w:color="auto" w:fill="auto"/>
            <w:noWrap/>
            <w:vAlign w:val="bottom"/>
          </w:tcPr>
          <w:p w14:paraId="171E42C1" w14:textId="77777777" w:rsidR="00A15C3D" w:rsidRDefault="00A15C3D" w:rsidP="00A15C3D">
            <w:pPr>
              <w:jc w:val="center"/>
              <w:rPr>
                <w:rFonts w:ascii="Arial" w:hAnsi="Arial" w:cs="Arial"/>
                <w:color w:val="000000"/>
                <w:sz w:val="22"/>
                <w:szCs w:val="22"/>
              </w:rPr>
            </w:pPr>
          </w:p>
        </w:tc>
      </w:tr>
      <w:tr w:rsidR="00A15C3D" w:rsidRPr="00300A4D" w14:paraId="33A4791C" w14:textId="77777777" w:rsidTr="00A15C3D">
        <w:trPr>
          <w:trHeight w:val="386"/>
        </w:trPr>
        <w:tc>
          <w:tcPr>
            <w:tcW w:w="3347" w:type="dxa"/>
            <w:gridSpan w:val="2"/>
            <w:vAlign w:val="center"/>
          </w:tcPr>
          <w:p w14:paraId="361FEA7D" w14:textId="76C5FD75" w:rsidR="00A15C3D" w:rsidRPr="00300A4D" w:rsidRDefault="00A15C3D" w:rsidP="00A15C3D">
            <w:pPr>
              <w:jc w:val="center"/>
              <w:rPr>
                <w:rFonts w:ascii="Arial" w:hAnsi="Arial" w:cs="Arial"/>
                <w:color w:val="000000"/>
                <w:sz w:val="22"/>
                <w:szCs w:val="22"/>
              </w:rPr>
            </w:pPr>
            <w:r>
              <w:rPr>
                <w:rFonts w:ascii="Arial" w:hAnsi="Arial" w:cs="Arial"/>
                <w:color w:val="000000"/>
                <w:sz w:val="22"/>
                <w:szCs w:val="22"/>
              </w:rPr>
              <w:t>On prednisone versus not on prednisone</w:t>
            </w:r>
          </w:p>
        </w:tc>
        <w:tc>
          <w:tcPr>
            <w:tcW w:w="1500" w:type="dxa"/>
            <w:shd w:val="clear" w:color="auto" w:fill="auto"/>
            <w:noWrap/>
            <w:vAlign w:val="bottom"/>
          </w:tcPr>
          <w:p w14:paraId="0173954E" w14:textId="07F6987E" w:rsidR="00A15C3D" w:rsidRPr="00300A4D" w:rsidRDefault="00A15C3D" w:rsidP="00A15C3D">
            <w:pPr>
              <w:jc w:val="center"/>
              <w:rPr>
                <w:rFonts w:ascii="Arial" w:hAnsi="Arial" w:cs="Arial"/>
                <w:color w:val="000000"/>
                <w:sz w:val="22"/>
                <w:szCs w:val="22"/>
              </w:rPr>
            </w:pPr>
            <w:r>
              <w:rPr>
                <w:rFonts w:ascii="Arial" w:hAnsi="Arial" w:cs="Arial"/>
                <w:color w:val="000000"/>
                <w:sz w:val="22"/>
                <w:szCs w:val="22"/>
              </w:rPr>
              <w:t>-0.7729</w:t>
            </w:r>
          </w:p>
        </w:tc>
        <w:tc>
          <w:tcPr>
            <w:tcW w:w="1374" w:type="dxa"/>
            <w:shd w:val="clear" w:color="auto" w:fill="auto"/>
            <w:noWrap/>
            <w:vAlign w:val="bottom"/>
          </w:tcPr>
          <w:p w14:paraId="4A338749" w14:textId="04F996CA" w:rsidR="00A15C3D" w:rsidRPr="00300A4D" w:rsidRDefault="00A15C3D" w:rsidP="00A15C3D">
            <w:pPr>
              <w:jc w:val="center"/>
              <w:rPr>
                <w:rFonts w:ascii="Arial" w:hAnsi="Arial" w:cs="Arial"/>
                <w:color w:val="000000"/>
                <w:sz w:val="22"/>
                <w:szCs w:val="22"/>
              </w:rPr>
            </w:pPr>
            <w:r>
              <w:rPr>
                <w:rFonts w:ascii="Arial" w:hAnsi="Arial" w:cs="Arial"/>
                <w:color w:val="000000"/>
                <w:sz w:val="22"/>
                <w:szCs w:val="22"/>
              </w:rPr>
              <w:t>-83.1%</w:t>
            </w:r>
          </w:p>
        </w:tc>
        <w:tc>
          <w:tcPr>
            <w:tcW w:w="1463" w:type="dxa"/>
            <w:shd w:val="clear" w:color="auto" w:fill="auto"/>
            <w:noWrap/>
            <w:vAlign w:val="bottom"/>
          </w:tcPr>
          <w:p w14:paraId="35D9CCF8" w14:textId="0D870D3C" w:rsidR="00A15C3D" w:rsidRPr="00300A4D" w:rsidRDefault="00A15C3D" w:rsidP="00A15C3D">
            <w:pPr>
              <w:jc w:val="center"/>
              <w:rPr>
                <w:rFonts w:ascii="Arial" w:hAnsi="Arial" w:cs="Arial"/>
                <w:color w:val="000000"/>
                <w:sz w:val="22"/>
                <w:szCs w:val="22"/>
              </w:rPr>
            </w:pPr>
            <w:r>
              <w:rPr>
                <w:rFonts w:ascii="Arial" w:hAnsi="Arial" w:cs="Arial"/>
                <w:color w:val="000000"/>
                <w:sz w:val="22"/>
                <w:szCs w:val="22"/>
              </w:rPr>
              <w:t>-95.2%</w:t>
            </w:r>
          </w:p>
        </w:tc>
        <w:tc>
          <w:tcPr>
            <w:tcW w:w="1463" w:type="dxa"/>
            <w:shd w:val="clear" w:color="auto" w:fill="auto"/>
            <w:noWrap/>
            <w:vAlign w:val="bottom"/>
          </w:tcPr>
          <w:p w14:paraId="7F99160A" w14:textId="09CEEBBB" w:rsidR="00A15C3D" w:rsidRPr="00300A4D" w:rsidRDefault="00A15C3D" w:rsidP="00A15C3D">
            <w:pPr>
              <w:jc w:val="center"/>
              <w:rPr>
                <w:rFonts w:ascii="Arial" w:hAnsi="Arial" w:cs="Arial"/>
                <w:color w:val="000000"/>
                <w:sz w:val="22"/>
                <w:szCs w:val="22"/>
              </w:rPr>
            </w:pPr>
            <w:r>
              <w:rPr>
                <w:rFonts w:ascii="Arial" w:hAnsi="Arial" w:cs="Arial"/>
                <w:color w:val="000000"/>
                <w:sz w:val="22"/>
                <w:szCs w:val="22"/>
              </w:rPr>
              <w:t>-41.0%</w:t>
            </w:r>
          </w:p>
        </w:tc>
        <w:tc>
          <w:tcPr>
            <w:tcW w:w="1163" w:type="dxa"/>
            <w:shd w:val="clear" w:color="auto" w:fill="auto"/>
            <w:noWrap/>
            <w:vAlign w:val="bottom"/>
          </w:tcPr>
          <w:p w14:paraId="2EEF7692" w14:textId="58B51EDA" w:rsidR="00A15C3D" w:rsidRPr="0079566C" w:rsidRDefault="00A15C3D" w:rsidP="00A15C3D">
            <w:pPr>
              <w:jc w:val="center"/>
              <w:rPr>
                <w:rFonts w:ascii="Arial" w:hAnsi="Arial" w:cs="Arial"/>
                <w:b/>
                <w:bCs/>
                <w:color w:val="000000"/>
                <w:sz w:val="22"/>
                <w:szCs w:val="22"/>
              </w:rPr>
            </w:pPr>
            <w:r w:rsidRPr="0079566C">
              <w:rPr>
                <w:rFonts w:ascii="Arial" w:hAnsi="Arial" w:cs="Arial"/>
                <w:b/>
                <w:bCs/>
                <w:color w:val="000000"/>
                <w:sz w:val="22"/>
                <w:szCs w:val="22"/>
              </w:rPr>
              <w:t>0.0061</w:t>
            </w:r>
          </w:p>
        </w:tc>
      </w:tr>
    </w:tbl>
    <w:p w14:paraId="1786969E" w14:textId="77777777" w:rsidR="005278E9" w:rsidRDefault="005278E9" w:rsidP="004F1C56">
      <w:pPr>
        <w:spacing w:line="480" w:lineRule="auto"/>
        <w:rPr>
          <w:rFonts w:ascii="Arial" w:hAnsi="Arial" w:cs="Arial"/>
          <w:vertAlign w:val="superscript"/>
        </w:rPr>
      </w:pPr>
    </w:p>
    <w:p w14:paraId="3646D0C8" w14:textId="43E9BA44" w:rsidR="005278E9" w:rsidRPr="005278E9" w:rsidRDefault="005278E9" w:rsidP="005278E9">
      <w:pPr>
        <w:spacing w:line="480" w:lineRule="auto"/>
        <w:rPr>
          <w:rFonts w:ascii="Arial" w:hAnsi="Arial" w:cs="Arial"/>
          <w:vertAlign w:val="superscript"/>
        </w:rPr>
      </w:pPr>
      <w:r w:rsidRPr="005278E9">
        <w:rPr>
          <w:rFonts w:ascii="Arial" w:hAnsi="Arial" w:cs="Arial"/>
          <w:vertAlign w:val="superscript"/>
        </w:rPr>
        <w:t>1</w:t>
      </w:r>
      <w:r w:rsidRPr="005278E9">
        <w:rPr>
          <w:rFonts w:ascii="Arial" w:hAnsi="Arial" w:cs="Arial"/>
        </w:rPr>
        <w:t>Tobit regression of log</w:t>
      </w:r>
      <w:r w:rsidRPr="005278E9">
        <w:rPr>
          <w:rFonts w:ascii="Arial" w:hAnsi="Arial" w:cs="Arial"/>
          <w:vertAlign w:val="subscript"/>
        </w:rPr>
        <w:t>10</w:t>
      </w:r>
      <w:r w:rsidRPr="005278E9">
        <w:rPr>
          <w:rFonts w:ascii="Arial" w:hAnsi="Arial" w:cs="Arial"/>
        </w:rPr>
        <w:t>(post-vaccine titer) left-censored at limit of detection log</w:t>
      </w:r>
      <w:r w:rsidRPr="005278E9">
        <w:rPr>
          <w:rFonts w:ascii="Arial" w:hAnsi="Arial" w:cs="Arial"/>
          <w:vertAlign w:val="subscript"/>
        </w:rPr>
        <w:t>10</w:t>
      </w:r>
      <w:r w:rsidRPr="005278E9">
        <w:rPr>
          <w:rFonts w:ascii="Arial" w:hAnsi="Arial" w:cs="Arial"/>
        </w:rPr>
        <w:t>(30), adjusting for log</w:t>
      </w:r>
      <w:r w:rsidRPr="005278E9">
        <w:rPr>
          <w:rFonts w:ascii="Arial" w:hAnsi="Arial" w:cs="Arial"/>
          <w:vertAlign w:val="subscript"/>
        </w:rPr>
        <w:t>10</w:t>
      </w:r>
      <w:r w:rsidRPr="005278E9">
        <w:rPr>
          <w:rFonts w:ascii="Arial" w:hAnsi="Arial" w:cs="Arial"/>
        </w:rPr>
        <w:t>(pre-vaccine titer), number of immunosuppressive medications, age, and gender, comparing those on prednisone vs not.</w:t>
      </w:r>
    </w:p>
    <w:p w14:paraId="66EDD3FE" w14:textId="644B4299" w:rsidR="004F1C56" w:rsidRDefault="004F1C56" w:rsidP="004F1C56">
      <w:pPr>
        <w:spacing w:line="480" w:lineRule="auto"/>
      </w:pPr>
      <w:r>
        <w:br w:type="page"/>
      </w:r>
    </w:p>
    <w:p w14:paraId="337125E4" w14:textId="05A35B2F" w:rsidR="007545A9" w:rsidRPr="00415658" w:rsidRDefault="007111BE" w:rsidP="00DA52FC">
      <w:pPr>
        <w:pStyle w:val="Heading1"/>
        <w:spacing w:line="480" w:lineRule="auto"/>
      </w:pPr>
      <w:bookmarkStart w:id="11" w:name="_Toc68465214"/>
      <w:r w:rsidRPr="00415658">
        <w:lastRenderedPageBreak/>
        <w:t>References</w:t>
      </w:r>
      <w:bookmarkEnd w:id="11"/>
    </w:p>
    <w:p w14:paraId="52E4ED2D" w14:textId="77777777" w:rsidR="007A34F4" w:rsidRPr="007A34F4" w:rsidRDefault="007A34F4" w:rsidP="00DA52FC">
      <w:pPr>
        <w:pStyle w:val="EndNoteBibliography"/>
        <w:spacing w:line="480" w:lineRule="auto"/>
        <w:rPr>
          <w:rFonts w:ascii="Arial" w:hAnsi="Arial" w:cs="Arial"/>
          <w:noProof/>
        </w:rPr>
      </w:pPr>
      <w:r w:rsidRPr="007A34F4">
        <w:rPr>
          <w:rFonts w:ascii="Arial" w:hAnsi="Arial" w:cs="Arial"/>
        </w:rPr>
        <w:fldChar w:fldCharType="begin"/>
      </w:r>
      <w:r w:rsidRPr="007A34F4">
        <w:rPr>
          <w:rFonts w:ascii="Arial" w:hAnsi="Arial" w:cs="Arial"/>
        </w:rPr>
        <w:instrText xml:space="preserve"> ADDIN EN.REFLIST </w:instrText>
      </w:r>
      <w:r w:rsidRPr="007A34F4">
        <w:rPr>
          <w:rFonts w:ascii="Arial" w:hAnsi="Arial" w:cs="Arial"/>
        </w:rPr>
        <w:fldChar w:fldCharType="separate"/>
      </w:r>
      <w:r w:rsidRPr="007A34F4">
        <w:rPr>
          <w:rFonts w:ascii="Arial" w:hAnsi="Arial" w:cs="Arial"/>
          <w:noProof/>
        </w:rPr>
        <w:t>1.</w:t>
      </w:r>
      <w:r w:rsidRPr="007A34F4">
        <w:rPr>
          <w:rFonts w:ascii="Arial" w:hAnsi="Arial" w:cs="Arial"/>
          <w:noProof/>
        </w:rPr>
        <w:tab/>
        <w:t>Stadlbauer D, Amanat F, Chromikova V, et al. SARS-CoV-2 Seroconversion in Humans: A Detailed Protocol for a Serological Assay, Antigen Production, and Test Setup. Curr Protoc Microbiol 2020;57:e100.</w:t>
      </w:r>
    </w:p>
    <w:p w14:paraId="73D4B65A" w14:textId="77777777" w:rsidR="007A34F4" w:rsidRPr="007A34F4" w:rsidRDefault="007A34F4" w:rsidP="00DA52FC">
      <w:pPr>
        <w:pStyle w:val="EndNoteBibliography"/>
        <w:spacing w:line="480" w:lineRule="auto"/>
        <w:rPr>
          <w:rFonts w:ascii="Arial" w:hAnsi="Arial" w:cs="Arial"/>
          <w:noProof/>
        </w:rPr>
      </w:pPr>
      <w:r w:rsidRPr="007A34F4">
        <w:rPr>
          <w:rFonts w:ascii="Arial" w:hAnsi="Arial" w:cs="Arial"/>
          <w:noProof/>
        </w:rPr>
        <w:t>2.</w:t>
      </w:r>
      <w:r w:rsidRPr="007A34F4">
        <w:rPr>
          <w:rFonts w:ascii="Arial" w:hAnsi="Arial" w:cs="Arial"/>
          <w:noProof/>
        </w:rPr>
        <w:tab/>
        <w:t>Case JB, Rothlauf PW, Chen RE, et al. Neutralizing Antibody and Soluble ACE2 Inhibition of a Replication-Competent VSV-SARS-CoV-2 and a Clinical Isolate of SARS-CoV-2. Cell Host Microbe 2020;28:475-85 e5.</w:t>
      </w:r>
    </w:p>
    <w:p w14:paraId="16148A43" w14:textId="77777777" w:rsidR="007A34F4" w:rsidRPr="007A34F4" w:rsidRDefault="007A34F4" w:rsidP="00DA52FC">
      <w:pPr>
        <w:pStyle w:val="EndNoteBibliography"/>
        <w:spacing w:line="480" w:lineRule="auto"/>
        <w:rPr>
          <w:rFonts w:ascii="Arial" w:hAnsi="Arial" w:cs="Arial"/>
          <w:noProof/>
        </w:rPr>
      </w:pPr>
      <w:r w:rsidRPr="007A34F4">
        <w:rPr>
          <w:rFonts w:ascii="Arial" w:hAnsi="Arial" w:cs="Arial"/>
          <w:noProof/>
        </w:rPr>
        <w:t>3.</w:t>
      </w:r>
      <w:r w:rsidRPr="007A34F4">
        <w:rPr>
          <w:rFonts w:ascii="Arial" w:hAnsi="Arial" w:cs="Arial"/>
          <w:noProof/>
        </w:rPr>
        <w:tab/>
        <w:t>Liu Z, VanBlargan LA, Bloyet L-M, et al. Identification of SARS-CoV-2 spike mutations that attenuate monoclonal and serum antibody neutralization. Cell Host &amp; Microbe 2021.</w:t>
      </w:r>
    </w:p>
    <w:p w14:paraId="2E47EE67" w14:textId="2607D8CA" w:rsidR="007545A9" w:rsidRDefault="007A34F4" w:rsidP="00DA52FC">
      <w:pPr>
        <w:spacing w:line="480" w:lineRule="auto"/>
        <w:jc w:val="both"/>
      </w:pPr>
      <w:r w:rsidRPr="007A34F4">
        <w:rPr>
          <w:rFonts w:ascii="Arial" w:hAnsi="Arial" w:cs="Arial"/>
        </w:rPr>
        <w:fldChar w:fldCharType="end"/>
      </w:r>
    </w:p>
    <w:sectPr w:rsidR="007545A9" w:rsidSect="000611CA">
      <w:footerReference w:type="even" r:id="rId16"/>
      <w:footerReference w:type="default" r:id="rId17"/>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75A51" w14:textId="77777777" w:rsidR="00CA0B68" w:rsidRDefault="00CA0B68" w:rsidP="007545A9">
      <w:r>
        <w:separator/>
      </w:r>
    </w:p>
  </w:endnote>
  <w:endnote w:type="continuationSeparator" w:id="0">
    <w:p w14:paraId="26C319FA" w14:textId="77777777" w:rsidR="00CA0B68" w:rsidRDefault="00CA0B68" w:rsidP="00754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42835973"/>
      <w:docPartObj>
        <w:docPartGallery w:val="Page Numbers (Bottom of Page)"/>
        <w:docPartUnique/>
      </w:docPartObj>
    </w:sdtPr>
    <w:sdtEndPr>
      <w:rPr>
        <w:rStyle w:val="PageNumber"/>
      </w:rPr>
    </w:sdtEndPr>
    <w:sdtContent>
      <w:p w14:paraId="42E57D70" w14:textId="0ECE29B9" w:rsidR="007545A9" w:rsidRDefault="007545A9" w:rsidP="007F0A7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E1E39B" w14:textId="77777777" w:rsidR="007545A9" w:rsidRDefault="007545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rPr>
      <w:id w:val="296885272"/>
      <w:docPartObj>
        <w:docPartGallery w:val="Page Numbers (Bottom of Page)"/>
        <w:docPartUnique/>
      </w:docPartObj>
    </w:sdtPr>
    <w:sdtEndPr>
      <w:rPr>
        <w:rStyle w:val="PageNumber"/>
      </w:rPr>
    </w:sdtEndPr>
    <w:sdtContent>
      <w:p w14:paraId="3AC26355" w14:textId="53BD9C58" w:rsidR="007545A9" w:rsidRPr="00C55869" w:rsidRDefault="007545A9" w:rsidP="007F0A7B">
        <w:pPr>
          <w:pStyle w:val="Footer"/>
          <w:framePr w:wrap="none" w:vAnchor="text" w:hAnchor="margin" w:xAlign="center" w:y="1"/>
          <w:rPr>
            <w:rStyle w:val="PageNumber"/>
            <w:rFonts w:ascii="Arial" w:hAnsi="Arial" w:cs="Arial"/>
          </w:rPr>
        </w:pPr>
        <w:r w:rsidRPr="00C55869">
          <w:rPr>
            <w:rStyle w:val="PageNumber"/>
            <w:rFonts w:ascii="Arial" w:hAnsi="Arial" w:cs="Arial"/>
          </w:rPr>
          <w:fldChar w:fldCharType="begin"/>
        </w:r>
        <w:r w:rsidRPr="00C55869">
          <w:rPr>
            <w:rStyle w:val="PageNumber"/>
            <w:rFonts w:ascii="Arial" w:hAnsi="Arial" w:cs="Arial"/>
          </w:rPr>
          <w:instrText xml:space="preserve"> PAGE </w:instrText>
        </w:r>
        <w:r w:rsidRPr="00C55869">
          <w:rPr>
            <w:rStyle w:val="PageNumber"/>
            <w:rFonts w:ascii="Arial" w:hAnsi="Arial" w:cs="Arial"/>
          </w:rPr>
          <w:fldChar w:fldCharType="separate"/>
        </w:r>
        <w:r w:rsidRPr="00C55869">
          <w:rPr>
            <w:rStyle w:val="PageNumber"/>
            <w:rFonts w:ascii="Arial" w:hAnsi="Arial" w:cs="Arial"/>
            <w:noProof/>
          </w:rPr>
          <w:t>1</w:t>
        </w:r>
        <w:r w:rsidRPr="00C55869">
          <w:rPr>
            <w:rStyle w:val="PageNumber"/>
            <w:rFonts w:ascii="Arial" w:hAnsi="Arial" w:cs="Arial"/>
          </w:rPr>
          <w:fldChar w:fldCharType="end"/>
        </w:r>
      </w:p>
    </w:sdtContent>
  </w:sdt>
  <w:p w14:paraId="52CDC318" w14:textId="77777777" w:rsidR="007545A9" w:rsidRDefault="00754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A94B3" w14:textId="77777777" w:rsidR="00CA0B68" w:rsidRDefault="00CA0B68" w:rsidP="007545A9">
      <w:r>
        <w:separator/>
      </w:r>
    </w:p>
  </w:footnote>
  <w:footnote w:type="continuationSeparator" w:id="0">
    <w:p w14:paraId="321A8B4B" w14:textId="77777777" w:rsidR="00CA0B68" w:rsidRDefault="00CA0B68" w:rsidP="00754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83B36"/>
    <w:multiLevelType w:val="hybridMultilevel"/>
    <w:tmpl w:val="0EC62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254B1"/>
    <w:multiLevelType w:val="hybridMultilevel"/>
    <w:tmpl w:val="5EB48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England J Medicin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0asd9sbervtzexvvwxt5d6vpawrr9tr5t0&quot;&gt;AHK library-Converted&lt;record-ids&gt;&lt;item&gt;4367&lt;/item&gt;&lt;item&gt;4420&lt;/item&gt;&lt;item&gt;4552&lt;/item&gt;&lt;/record-ids&gt;&lt;/item&gt;&lt;/Libraries&gt;"/>
  </w:docVars>
  <w:rsids>
    <w:rsidRoot w:val="00DB4970"/>
    <w:rsid w:val="0000056A"/>
    <w:rsid w:val="0000324D"/>
    <w:rsid w:val="000054C0"/>
    <w:rsid w:val="000070AD"/>
    <w:rsid w:val="0001039F"/>
    <w:rsid w:val="000117C4"/>
    <w:rsid w:val="0001327A"/>
    <w:rsid w:val="00013AE5"/>
    <w:rsid w:val="000143B8"/>
    <w:rsid w:val="00015A54"/>
    <w:rsid w:val="000205FB"/>
    <w:rsid w:val="00021C4A"/>
    <w:rsid w:val="000237B9"/>
    <w:rsid w:val="00031D70"/>
    <w:rsid w:val="000416A7"/>
    <w:rsid w:val="00042C92"/>
    <w:rsid w:val="00043CF1"/>
    <w:rsid w:val="00050739"/>
    <w:rsid w:val="00057508"/>
    <w:rsid w:val="000611CA"/>
    <w:rsid w:val="00061C7B"/>
    <w:rsid w:val="00066B91"/>
    <w:rsid w:val="00071ED8"/>
    <w:rsid w:val="00082C92"/>
    <w:rsid w:val="00090AA8"/>
    <w:rsid w:val="00094491"/>
    <w:rsid w:val="000A11B2"/>
    <w:rsid w:val="000B0B82"/>
    <w:rsid w:val="000B2DE9"/>
    <w:rsid w:val="000B3611"/>
    <w:rsid w:val="000B4D62"/>
    <w:rsid w:val="000B5E08"/>
    <w:rsid w:val="000B74E9"/>
    <w:rsid w:val="000C0894"/>
    <w:rsid w:val="000C63DF"/>
    <w:rsid w:val="000C6A8E"/>
    <w:rsid w:val="000D2A4F"/>
    <w:rsid w:val="000D2A67"/>
    <w:rsid w:val="000D4A19"/>
    <w:rsid w:val="000D55D5"/>
    <w:rsid w:val="000D7361"/>
    <w:rsid w:val="000F061D"/>
    <w:rsid w:val="000F26C5"/>
    <w:rsid w:val="000F2859"/>
    <w:rsid w:val="000F4971"/>
    <w:rsid w:val="000F617A"/>
    <w:rsid w:val="00111596"/>
    <w:rsid w:val="00111E1F"/>
    <w:rsid w:val="00112D3D"/>
    <w:rsid w:val="00114003"/>
    <w:rsid w:val="00123465"/>
    <w:rsid w:val="00123952"/>
    <w:rsid w:val="0012619B"/>
    <w:rsid w:val="001275F0"/>
    <w:rsid w:val="001313D1"/>
    <w:rsid w:val="001313F8"/>
    <w:rsid w:val="00133A8E"/>
    <w:rsid w:val="00135B0D"/>
    <w:rsid w:val="00135B1A"/>
    <w:rsid w:val="001418C2"/>
    <w:rsid w:val="0014243C"/>
    <w:rsid w:val="00144BB9"/>
    <w:rsid w:val="00145468"/>
    <w:rsid w:val="00156E5F"/>
    <w:rsid w:val="0016167E"/>
    <w:rsid w:val="0017013E"/>
    <w:rsid w:val="001739EA"/>
    <w:rsid w:val="00186FB6"/>
    <w:rsid w:val="0019077E"/>
    <w:rsid w:val="00195AE8"/>
    <w:rsid w:val="001A1E25"/>
    <w:rsid w:val="001A6EE9"/>
    <w:rsid w:val="001B0046"/>
    <w:rsid w:val="001B5718"/>
    <w:rsid w:val="001B711F"/>
    <w:rsid w:val="001C4063"/>
    <w:rsid w:val="001D32A0"/>
    <w:rsid w:val="001D6925"/>
    <w:rsid w:val="001E205E"/>
    <w:rsid w:val="001E3500"/>
    <w:rsid w:val="001E614D"/>
    <w:rsid w:val="001E6BBA"/>
    <w:rsid w:val="0020091D"/>
    <w:rsid w:val="002026AE"/>
    <w:rsid w:val="002035F6"/>
    <w:rsid w:val="00213A78"/>
    <w:rsid w:val="00213F68"/>
    <w:rsid w:val="0021454A"/>
    <w:rsid w:val="002205F8"/>
    <w:rsid w:val="00222E5A"/>
    <w:rsid w:val="002319F5"/>
    <w:rsid w:val="00231CCC"/>
    <w:rsid w:val="00234B93"/>
    <w:rsid w:val="0023710C"/>
    <w:rsid w:val="00237683"/>
    <w:rsid w:val="002467E7"/>
    <w:rsid w:val="0025779E"/>
    <w:rsid w:val="00263C4C"/>
    <w:rsid w:val="00265649"/>
    <w:rsid w:val="00265C81"/>
    <w:rsid w:val="00266271"/>
    <w:rsid w:val="0027119F"/>
    <w:rsid w:val="00271FE5"/>
    <w:rsid w:val="0027253D"/>
    <w:rsid w:val="00275963"/>
    <w:rsid w:val="00275B42"/>
    <w:rsid w:val="002871D0"/>
    <w:rsid w:val="00287E23"/>
    <w:rsid w:val="002917D6"/>
    <w:rsid w:val="00293967"/>
    <w:rsid w:val="00295081"/>
    <w:rsid w:val="002963D3"/>
    <w:rsid w:val="0029702E"/>
    <w:rsid w:val="00297D36"/>
    <w:rsid w:val="002A183A"/>
    <w:rsid w:val="002A39EA"/>
    <w:rsid w:val="002A50E2"/>
    <w:rsid w:val="002A54A9"/>
    <w:rsid w:val="002B4281"/>
    <w:rsid w:val="002C54AA"/>
    <w:rsid w:val="002D0BD4"/>
    <w:rsid w:val="002D231D"/>
    <w:rsid w:val="002D44D9"/>
    <w:rsid w:val="002D779D"/>
    <w:rsid w:val="002E01A5"/>
    <w:rsid w:val="002E198C"/>
    <w:rsid w:val="002E25DF"/>
    <w:rsid w:val="002E2E67"/>
    <w:rsid w:val="002E36DF"/>
    <w:rsid w:val="002E42ED"/>
    <w:rsid w:val="002E6339"/>
    <w:rsid w:val="002F01E0"/>
    <w:rsid w:val="002F35CE"/>
    <w:rsid w:val="002F3A47"/>
    <w:rsid w:val="002F7865"/>
    <w:rsid w:val="002F7DCB"/>
    <w:rsid w:val="00301142"/>
    <w:rsid w:val="00304434"/>
    <w:rsid w:val="0031221C"/>
    <w:rsid w:val="00312852"/>
    <w:rsid w:val="003155D9"/>
    <w:rsid w:val="00316EE5"/>
    <w:rsid w:val="00325FEA"/>
    <w:rsid w:val="003261C6"/>
    <w:rsid w:val="003264A7"/>
    <w:rsid w:val="003301DE"/>
    <w:rsid w:val="0033102A"/>
    <w:rsid w:val="0033147E"/>
    <w:rsid w:val="00331E8B"/>
    <w:rsid w:val="00335FCC"/>
    <w:rsid w:val="0033637B"/>
    <w:rsid w:val="003369A6"/>
    <w:rsid w:val="00336B6B"/>
    <w:rsid w:val="003378BB"/>
    <w:rsid w:val="00342D07"/>
    <w:rsid w:val="0034309C"/>
    <w:rsid w:val="00345431"/>
    <w:rsid w:val="00345A1B"/>
    <w:rsid w:val="0035475C"/>
    <w:rsid w:val="003556D9"/>
    <w:rsid w:val="00356B45"/>
    <w:rsid w:val="00357B64"/>
    <w:rsid w:val="00360021"/>
    <w:rsid w:val="003601F6"/>
    <w:rsid w:val="003608DF"/>
    <w:rsid w:val="00360EEB"/>
    <w:rsid w:val="00363AD0"/>
    <w:rsid w:val="003658A9"/>
    <w:rsid w:val="003679E7"/>
    <w:rsid w:val="00367A98"/>
    <w:rsid w:val="0037618C"/>
    <w:rsid w:val="003824B6"/>
    <w:rsid w:val="00382C82"/>
    <w:rsid w:val="00383413"/>
    <w:rsid w:val="003906DD"/>
    <w:rsid w:val="00390CD0"/>
    <w:rsid w:val="0039372D"/>
    <w:rsid w:val="003A2F73"/>
    <w:rsid w:val="003A4ECB"/>
    <w:rsid w:val="003B1580"/>
    <w:rsid w:val="003C0D7D"/>
    <w:rsid w:val="003C10F3"/>
    <w:rsid w:val="003C2BC6"/>
    <w:rsid w:val="003C5826"/>
    <w:rsid w:val="003C5A1B"/>
    <w:rsid w:val="003D1897"/>
    <w:rsid w:val="003D76F2"/>
    <w:rsid w:val="003E08B6"/>
    <w:rsid w:val="003E18B4"/>
    <w:rsid w:val="003E4649"/>
    <w:rsid w:val="003F3044"/>
    <w:rsid w:val="003F47DB"/>
    <w:rsid w:val="003F70E9"/>
    <w:rsid w:val="003F78B7"/>
    <w:rsid w:val="00401A99"/>
    <w:rsid w:val="0040283B"/>
    <w:rsid w:val="00402D98"/>
    <w:rsid w:val="0041127D"/>
    <w:rsid w:val="00415658"/>
    <w:rsid w:val="00417A5D"/>
    <w:rsid w:val="00420140"/>
    <w:rsid w:val="0042403C"/>
    <w:rsid w:val="00424296"/>
    <w:rsid w:val="00424CC4"/>
    <w:rsid w:val="00427CFA"/>
    <w:rsid w:val="0043109C"/>
    <w:rsid w:val="00431AB5"/>
    <w:rsid w:val="00432827"/>
    <w:rsid w:val="004352AD"/>
    <w:rsid w:val="00440F54"/>
    <w:rsid w:val="004463A5"/>
    <w:rsid w:val="00457796"/>
    <w:rsid w:val="00457C2B"/>
    <w:rsid w:val="00470742"/>
    <w:rsid w:val="004713EC"/>
    <w:rsid w:val="00472611"/>
    <w:rsid w:val="00475547"/>
    <w:rsid w:val="0048060D"/>
    <w:rsid w:val="00480F85"/>
    <w:rsid w:val="004868C2"/>
    <w:rsid w:val="004910CF"/>
    <w:rsid w:val="00492ABF"/>
    <w:rsid w:val="004977C6"/>
    <w:rsid w:val="004A3369"/>
    <w:rsid w:val="004A417A"/>
    <w:rsid w:val="004A4A26"/>
    <w:rsid w:val="004A60F9"/>
    <w:rsid w:val="004A7EB5"/>
    <w:rsid w:val="004B28C3"/>
    <w:rsid w:val="004B3C81"/>
    <w:rsid w:val="004C683B"/>
    <w:rsid w:val="004D0485"/>
    <w:rsid w:val="004D4135"/>
    <w:rsid w:val="004E11C5"/>
    <w:rsid w:val="004E138E"/>
    <w:rsid w:val="004F1C56"/>
    <w:rsid w:val="004F397C"/>
    <w:rsid w:val="004F489E"/>
    <w:rsid w:val="004F4D46"/>
    <w:rsid w:val="004F682C"/>
    <w:rsid w:val="004F7072"/>
    <w:rsid w:val="00500B80"/>
    <w:rsid w:val="00501981"/>
    <w:rsid w:val="00504770"/>
    <w:rsid w:val="0050605D"/>
    <w:rsid w:val="005062AA"/>
    <w:rsid w:val="0051354C"/>
    <w:rsid w:val="0052529B"/>
    <w:rsid w:val="00526C3D"/>
    <w:rsid w:val="005278E9"/>
    <w:rsid w:val="00530502"/>
    <w:rsid w:val="00530BA9"/>
    <w:rsid w:val="00531970"/>
    <w:rsid w:val="00531A8B"/>
    <w:rsid w:val="005338F1"/>
    <w:rsid w:val="005370BD"/>
    <w:rsid w:val="00543DC7"/>
    <w:rsid w:val="005470B5"/>
    <w:rsid w:val="0054751C"/>
    <w:rsid w:val="00550F95"/>
    <w:rsid w:val="005531DC"/>
    <w:rsid w:val="00555A8A"/>
    <w:rsid w:val="00560052"/>
    <w:rsid w:val="00561CFE"/>
    <w:rsid w:val="00562A6F"/>
    <w:rsid w:val="00562EAD"/>
    <w:rsid w:val="00564B7F"/>
    <w:rsid w:val="00565197"/>
    <w:rsid w:val="00572632"/>
    <w:rsid w:val="005850FD"/>
    <w:rsid w:val="005859F3"/>
    <w:rsid w:val="005873F4"/>
    <w:rsid w:val="00587A73"/>
    <w:rsid w:val="005908E7"/>
    <w:rsid w:val="00592393"/>
    <w:rsid w:val="00593C6C"/>
    <w:rsid w:val="005A2BC0"/>
    <w:rsid w:val="005A5C76"/>
    <w:rsid w:val="005B5566"/>
    <w:rsid w:val="005B56BD"/>
    <w:rsid w:val="005C083C"/>
    <w:rsid w:val="005C1B87"/>
    <w:rsid w:val="005C34E4"/>
    <w:rsid w:val="005C5BE4"/>
    <w:rsid w:val="005C5F25"/>
    <w:rsid w:val="005C7E59"/>
    <w:rsid w:val="005D338B"/>
    <w:rsid w:val="005E32C1"/>
    <w:rsid w:val="005E52A7"/>
    <w:rsid w:val="005E76BA"/>
    <w:rsid w:val="005E7986"/>
    <w:rsid w:val="005F5203"/>
    <w:rsid w:val="005F5805"/>
    <w:rsid w:val="005F7D93"/>
    <w:rsid w:val="00601E43"/>
    <w:rsid w:val="00606411"/>
    <w:rsid w:val="006115E9"/>
    <w:rsid w:val="006119E9"/>
    <w:rsid w:val="00612A4A"/>
    <w:rsid w:val="006156D8"/>
    <w:rsid w:val="00617C82"/>
    <w:rsid w:val="00620567"/>
    <w:rsid w:val="00621B63"/>
    <w:rsid w:val="00622A26"/>
    <w:rsid w:val="006266D3"/>
    <w:rsid w:val="006356AD"/>
    <w:rsid w:val="00636CC2"/>
    <w:rsid w:val="00642C93"/>
    <w:rsid w:val="0064769C"/>
    <w:rsid w:val="0065253E"/>
    <w:rsid w:val="006605B2"/>
    <w:rsid w:val="006611E8"/>
    <w:rsid w:val="006655D8"/>
    <w:rsid w:val="0067182A"/>
    <w:rsid w:val="00671AA5"/>
    <w:rsid w:val="00680A18"/>
    <w:rsid w:val="006847B1"/>
    <w:rsid w:val="00685466"/>
    <w:rsid w:val="00692F20"/>
    <w:rsid w:val="00696052"/>
    <w:rsid w:val="006A08B4"/>
    <w:rsid w:val="006A2451"/>
    <w:rsid w:val="006A40A8"/>
    <w:rsid w:val="006A6AF3"/>
    <w:rsid w:val="006A7EEE"/>
    <w:rsid w:val="006B066C"/>
    <w:rsid w:val="006B7B25"/>
    <w:rsid w:val="006C1775"/>
    <w:rsid w:val="006C4B92"/>
    <w:rsid w:val="006D47E9"/>
    <w:rsid w:val="006D5971"/>
    <w:rsid w:val="006E117D"/>
    <w:rsid w:val="006E3E4C"/>
    <w:rsid w:val="006E6601"/>
    <w:rsid w:val="006F53D1"/>
    <w:rsid w:val="006F62C1"/>
    <w:rsid w:val="00702EC8"/>
    <w:rsid w:val="00710750"/>
    <w:rsid w:val="007111BE"/>
    <w:rsid w:val="00712579"/>
    <w:rsid w:val="00715B3E"/>
    <w:rsid w:val="00715BA1"/>
    <w:rsid w:val="00716F3A"/>
    <w:rsid w:val="0072309D"/>
    <w:rsid w:val="007272F6"/>
    <w:rsid w:val="00727F39"/>
    <w:rsid w:val="00731596"/>
    <w:rsid w:val="00732AF2"/>
    <w:rsid w:val="007342F1"/>
    <w:rsid w:val="00736AEA"/>
    <w:rsid w:val="00737795"/>
    <w:rsid w:val="00740AA1"/>
    <w:rsid w:val="00744676"/>
    <w:rsid w:val="00751749"/>
    <w:rsid w:val="007545A9"/>
    <w:rsid w:val="00755BC5"/>
    <w:rsid w:val="00761765"/>
    <w:rsid w:val="007648E6"/>
    <w:rsid w:val="007659F3"/>
    <w:rsid w:val="0077738E"/>
    <w:rsid w:val="00777A92"/>
    <w:rsid w:val="00783B00"/>
    <w:rsid w:val="00784807"/>
    <w:rsid w:val="00787CE8"/>
    <w:rsid w:val="0079025B"/>
    <w:rsid w:val="007907D7"/>
    <w:rsid w:val="0079084E"/>
    <w:rsid w:val="0079359C"/>
    <w:rsid w:val="0079566C"/>
    <w:rsid w:val="007A34F4"/>
    <w:rsid w:val="007A491E"/>
    <w:rsid w:val="007A65E4"/>
    <w:rsid w:val="007B56D6"/>
    <w:rsid w:val="007B5FE4"/>
    <w:rsid w:val="007B6B59"/>
    <w:rsid w:val="007C0F77"/>
    <w:rsid w:val="007C7136"/>
    <w:rsid w:val="007C7709"/>
    <w:rsid w:val="007D38D9"/>
    <w:rsid w:val="007D40CD"/>
    <w:rsid w:val="007D4984"/>
    <w:rsid w:val="007D504A"/>
    <w:rsid w:val="007D56C5"/>
    <w:rsid w:val="007D753C"/>
    <w:rsid w:val="007D7AF1"/>
    <w:rsid w:val="007E6A10"/>
    <w:rsid w:val="007E6E0C"/>
    <w:rsid w:val="007F3B20"/>
    <w:rsid w:val="007F4901"/>
    <w:rsid w:val="008015FA"/>
    <w:rsid w:val="00802769"/>
    <w:rsid w:val="008105AF"/>
    <w:rsid w:val="008139C3"/>
    <w:rsid w:val="008146A9"/>
    <w:rsid w:val="008174F0"/>
    <w:rsid w:val="00820DFF"/>
    <w:rsid w:val="0082216D"/>
    <w:rsid w:val="00822661"/>
    <w:rsid w:val="00823B20"/>
    <w:rsid w:val="00825C14"/>
    <w:rsid w:val="00841C86"/>
    <w:rsid w:val="0084244B"/>
    <w:rsid w:val="00842EEA"/>
    <w:rsid w:val="00845F2F"/>
    <w:rsid w:val="0085309C"/>
    <w:rsid w:val="00861E8F"/>
    <w:rsid w:val="0087487F"/>
    <w:rsid w:val="00875F29"/>
    <w:rsid w:val="00880526"/>
    <w:rsid w:val="00882296"/>
    <w:rsid w:val="00883DDF"/>
    <w:rsid w:val="008951A1"/>
    <w:rsid w:val="00895D13"/>
    <w:rsid w:val="008A1700"/>
    <w:rsid w:val="008A2BE7"/>
    <w:rsid w:val="008B1299"/>
    <w:rsid w:val="008B1D8E"/>
    <w:rsid w:val="008B2327"/>
    <w:rsid w:val="008B767A"/>
    <w:rsid w:val="008C012D"/>
    <w:rsid w:val="008C0D1F"/>
    <w:rsid w:val="008C1DBA"/>
    <w:rsid w:val="008C3A08"/>
    <w:rsid w:val="008C50A6"/>
    <w:rsid w:val="008C71AB"/>
    <w:rsid w:val="008D0C53"/>
    <w:rsid w:val="008D0CCE"/>
    <w:rsid w:val="008D16B6"/>
    <w:rsid w:val="008D2702"/>
    <w:rsid w:val="008D3856"/>
    <w:rsid w:val="008E1A41"/>
    <w:rsid w:val="008E2EFD"/>
    <w:rsid w:val="008E5009"/>
    <w:rsid w:val="008E66E5"/>
    <w:rsid w:val="008F2EA1"/>
    <w:rsid w:val="008F3C40"/>
    <w:rsid w:val="008F3DB8"/>
    <w:rsid w:val="008F47FB"/>
    <w:rsid w:val="008F4FD0"/>
    <w:rsid w:val="00901214"/>
    <w:rsid w:val="00903015"/>
    <w:rsid w:val="0091698E"/>
    <w:rsid w:val="0092125A"/>
    <w:rsid w:val="00925343"/>
    <w:rsid w:val="00926F68"/>
    <w:rsid w:val="009312A3"/>
    <w:rsid w:val="0093150A"/>
    <w:rsid w:val="00931B1B"/>
    <w:rsid w:val="0093747B"/>
    <w:rsid w:val="00937B87"/>
    <w:rsid w:val="009458B5"/>
    <w:rsid w:val="00960C8F"/>
    <w:rsid w:val="00960EF1"/>
    <w:rsid w:val="00963E1F"/>
    <w:rsid w:val="00966B4F"/>
    <w:rsid w:val="00970006"/>
    <w:rsid w:val="0097552C"/>
    <w:rsid w:val="009814F3"/>
    <w:rsid w:val="009856D6"/>
    <w:rsid w:val="009922C6"/>
    <w:rsid w:val="009A1399"/>
    <w:rsid w:val="009A1FFA"/>
    <w:rsid w:val="009A3658"/>
    <w:rsid w:val="009A5436"/>
    <w:rsid w:val="009A7A49"/>
    <w:rsid w:val="009B0955"/>
    <w:rsid w:val="009C1ABD"/>
    <w:rsid w:val="009C5358"/>
    <w:rsid w:val="009D3EA4"/>
    <w:rsid w:val="009D5090"/>
    <w:rsid w:val="009D62B3"/>
    <w:rsid w:val="009E55BC"/>
    <w:rsid w:val="009E7A27"/>
    <w:rsid w:val="009F052C"/>
    <w:rsid w:val="009F5E3B"/>
    <w:rsid w:val="00A041A8"/>
    <w:rsid w:val="00A05459"/>
    <w:rsid w:val="00A10931"/>
    <w:rsid w:val="00A10AB4"/>
    <w:rsid w:val="00A1184A"/>
    <w:rsid w:val="00A154D4"/>
    <w:rsid w:val="00A15C3D"/>
    <w:rsid w:val="00A1642F"/>
    <w:rsid w:val="00A21705"/>
    <w:rsid w:val="00A238F5"/>
    <w:rsid w:val="00A24C89"/>
    <w:rsid w:val="00A33ADE"/>
    <w:rsid w:val="00A33EEA"/>
    <w:rsid w:val="00A347E7"/>
    <w:rsid w:val="00A34D28"/>
    <w:rsid w:val="00A3545D"/>
    <w:rsid w:val="00A35ADE"/>
    <w:rsid w:val="00A35D4F"/>
    <w:rsid w:val="00A3795E"/>
    <w:rsid w:val="00A42D3E"/>
    <w:rsid w:val="00A42DA8"/>
    <w:rsid w:val="00A4760E"/>
    <w:rsid w:val="00A47B1F"/>
    <w:rsid w:val="00A505C6"/>
    <w:rsid w:val="00A505F0"/>
    <w:rsid w:val="00A535B4"/>
    <w:rsid w:val="00A559E5"/>
    <w:rsid w:val="00A65090"/>
    <w:rsid w:val="00A711A5"/>
    <w:rsid w:val="00A71E82"/>
    <w:rsid w:val="00A8180B"/>
    <w:rsid w:val="00A8568C"/>
    <w:rsid w:val="00A901EC"/>
    <w:rsid w:val="00A90742"/>
    <w:rsid w:val="00A92EB0"/>
    <w:rsid w:val="00A93B7F"/>
    <w:rsid w:val="00A93B9F"/>
    <w:rsid w:val="00A93CDB"/>
    <w:rsid w:val="00A945ED"/>
    <w:rsid w:val="00AB0913"/>
    <w:rsid w:val="00AB16CE"/>
    <w:rsid w:val="00AD3CCF"/>
    <w:rsid w:val="00AD5547"/>
    <w:rsid w:val="00AE1119"/>
    <w:rsid w:val="00AE1F42"/>
    <w:rsid w:val="00AE53E5"/>
    <w:rsid w:val="00AF14E5"/>
    <w:rsid w:val="00AF15C0"/>
    <w:rsid w:val="00AF1CC9"/>
    <w:rsid w:val="00AF73E1"/>
    <w:rsid w:val="00AF7671"/>
    <w:rsid w:val="00B00843"/>
    <w:rsid w:val="00B03D26"/>
    <w:rsid w:val="00B05146"/>
    <w:rsid w:val="00B11F0E"/>
    <w:rsid w:val="00B136B8"/>
    <w:rsid w:val="00B207BC"/>
    <w:rsid w:val="00B227DC"/>
    <w:rsid w:val="00B22F36"/>
    <w:rsid w:val="00B2532F"/>
    <w:rsid w:val="00B31CD9"/>
    <w:rsid w:val="00B31E6F"/>
    <w:rsid w:val="00B329A1"/>
    <w:rsid w:val="00B47034"/>
    <w:rsid w:val="00B511CC"/>
    <w:rsid w:val="00B51A03"/>
    <w:rsid w:val="00B52CF6"/>
    <w:rsid w:val="00B56B55"/>
    <w:rsid w:val="00B5725A"/>
    <w:rsid w:val="00B613D2"/>
    <w:rsid w:val="00B645E8"/>
    <w:rsid w:val="00B674E5"/>
    <w:rsid w:val="00B76101"/>
    <w:rsid w:val="00B9143A"/>
    <w:rsid w:val="00B91F55"/>
    <w:rsid w:val="00B92822"/>
    <w:rsid w:val="00B946F1"/>
    <w:rsid w:val="00B949EF"/>
    <w:rsid w:val="00B95BB3"/>
    <w:rsid w:val="00B96D3B"/>
    <w:rsid w:val="00B97060"/>
    <w:rsid w:val="00BA0F89"/>
    <w:rsid w:val="00BA1950"/>
    <w:rsid w:val="00BA2C4B"/>
    <w:rsid w:val="00BB0922"/>
    <w:rsid w:val="00BB19E0"/>
    <w:rsid w:val="00BB1A12"/>
    <w:rsid w:val="00BC4911"/>
    <w:rsid w:val="00BD05BA"/>
    <w:rsid w:val="00BD1C9B"/>
    <w:rsid w:val="00BD7BDF"/>
    <w:rsid w:val="00BE28B2"/>
    <w:rsid w:val="00BE2B86"/>
    <w:rsid w:val="00BE55EC"/>
    <w:rsid w:val="00BF50F5"/>
    <w:rsid w:val="00BF60C1"/>
    <w:rsid w:val="00BF7131"/>
    <w:rsid w:val="00C01353"/>
    <w:rsid w:val="00C02322"/>
    <w:rsid w:val="00C05536"/>
    <w:rsid w:val="00C06987"/>
    <w:rsid w:val="00C17F46"/>
    <w:rsid w:val="00C262F8"/>
    <w:rsid w:val="00C31B17"/>
    <w:rsid w:val="00C3267B"/>
    <w:rsid w:val="00C3267D"/>
    <w:rsid w:val="00C3333E"/>
    <w:rsid w:val="00C33D1D"/>
    <w:rsid w:val="00C341C7"/>
    <w:rsid w:val="00C34BF1"/>
    <w:rsid w:val="00C34E0D"/>
    <w:rsid w:val="00C35B8E"/>
    <w:rsid w:val="00C364B1"/>
    <w:rsid w:val="00C45AFC"/>
    <w:rsid w:val="00C50600"/>
    <w:rsid w:val="00C50F95"/>
    <w:rsid w:val="00C55869"/>
    <w:rsid w:val="00C6107A"/>
    <w:rsid w:val="00C6354F"/>
    <w:rsid w:val="00C64D13"/>
    <w:rsid w:val="00C661BD"/>
    <w:rsid w:val="00C731D8"/>
    <w:rsid w:val="00C810E1"/>
    <w:rsid w:val="00C812E1"/>
    <w:rsid w:val="00C87B33"/>
    <w:rsid w:val="00C933C8"/>
    <w:rsid w:val="00C93FAF"/>
    <w:rsid w:val="00CA00F1"/>
    <w:rsid w:val="00CA0B68"/>
    <w:rsid w:val="00CA2C3F"/>
    <w:rsid w:val="00CA366E"/>
    <w:rsid w:val="00CA3B81"/>
    <w:rsid w:val="00CB4074"/>
    <w:rsid w:val="00CB6E91"/>
    <w:rsid w:val="00CC305F"/>
    <w:rsid w:val="00CC4755"/>
    <w:rsid w:val="00CC7F03"/>
    <w:rsid w:val="00CD0C3F"/>
    <w:rsid w:val="00CD27AC"/>
    <w:rsid w:val="00CD5263"/>
    <w:rsid w:val="00CD5717"/>
    <w:rsid w:val="00CD7B5D"/>
    <w:rsid w:val="00CE3D0B"/>
    <w:rsid w:val="00CE5309"/>
    <w:rsid w:val="00CF10B4"/>
    <w:rsid w:val="00CF4CBC"/>
    <w:rsid w:val="00CF70D4"/>
    <w:rsid w:val="00D0238A"/>
    <w:rsid w:val="00D027A8"/>
    <w:rsid w:val="00D02974"/>
    <w:rsid w:val="00D1308A"/>
    <w:rsid w:val="00D1356D"/>
    <w:rsid w:val="00D209DB"/>
    <w:rsid w:val="00D2331F"/>
    <w:rsid w:val="00D37292"/>
    <w:rsid w:val="00D40250"/>
    <w:rsid w:val="00D41C10"/>
    <w:rsid w:val="00D42DC0"/>
    <w:rsid w:val="00D5661F"/>
    <w:rsid w:val="00D607AC"/>
    <w:rsid w:val="00D60FA0"/>
    <w:rsid w:val="00D616FD"/>
    <w:rsid w:val="00D74F1E"/>
    <w:rsid w:val="00D80301"/>
    <w:rsid w:val="00D92BAE"/>
    <w:rsid w:val="00DA0E9A"/>
    <w:rsid w:val="00DA52FC"/>
    <w:rsid w:val="00DB23B3"/>
    <w:rsid w:val="00DB4970"/>
    <w:rsid w:val="00DC2E37"/>
    <w:rsid w:val="00DC3274"/>
    <w:rsid w:val="00DD1E51"/>
    <w:rsid w:val="00DD3F39"/>
    <w:rsid w:val="00DD66A6"/>
    <w:rsid w:val="00DD6EB0"/>
    <w:rsid w:val="00DD774F"/>
    <w:rsid w:val="00DE411C"/>
    <w:rsid w:val="00DE78CB"/>
    <w:rsid w:val="00DE7F5E"/>
    <w:rsid w:val="00DF560E"/>
    <w:rsid w:val="00E01AAA"/>
    <w:rsid w:val="00E02084"/>
    <w:rsid w:val="00E050A5"/>
    <w:rsid w:val="00E0512F"/>
    <w:rsid w:val="00E05156"/>
    <w:rsid w:val="00E12264"/>
    <w:rsid w:val="00E1226B"/>
    <w:rsid w:val="00E12E71"/>
    <w:rsid w:val="00E17B34"/>
    <w:rsid w:val="00E20C80"/>
    <w:rsid w:val="00E20ECE"/>
    <w:rsid w:val="00E211DB"/>
    <w:rsid w:val="00E22A55"/>
    <w:rsid w:val="00E25706"/>
    <w:rsid w:val="00E25A05"/>
    <w:rsid w:val="00E30E45"/>
    <w:rsid w:val="00E3190F"/>
    <w:rsid w:val="00E32DF8"/>
    <w:rsid w:val="00E401E7"/>
    <w:rsid w:val="00E427A9"/>
    <w:rsid w:val="00E42A23"/>
    <w:rsid w:val="00E5201F"/>
    <w:rsid w:val="00E54BD9"/>
    <w:rsid w:val="00E56C9A"/>
    <w:rsid w:val="00E62DC1"/>
    <w:rsid w:val="00E637C6"/>
    <w:rsid w:val="00E72225"/>
    <w:rsid w:val="00E75688"/>
    <w:rsid w:val="00E75AC2"/>
    <w:rsid w:val="00E8067F"/>
    <w:rsid w:val="00E80F19"/>
    <w:rsid w:val="00E831BF"/>
    <w:rsid w:val="00E83F92"/>
    <w:rsid w:val="00E84FB8"/>
    <w:rsid w:val="00E9109B"/>
    <w:rsid w:val="00E9178B"/>
    <w:rsid w:val="00E92AA7"/>
    <w:rsid w:val="00E96EC3"/>
    <w:rsid w:val="00E9714F"/>
    <w:rsid w:val="00E97FB9"/>
    <w:rsid w:val="00EB7156"/>
    <w:rsid w:val="00EC3943"/>
    <w:rsid w:val="00EC5C51"/>
    <w:rsid w:val="00EC5CD1"/>
    <w:rsid w:val="00EC70F0"/>
    <w:rsid w:val="00EC7F5F"/>
    <w:rsid w:val="00ED31FF"/>
    <w:rsid w:val="00ED4F12"/>
    <w:rsid w:val="00ED5156"/>
    <w:rsid w:val="00ED51E3"/>
    <w:rsid w:val="00EE2391"/>
    <w:rsid w:val="00EE35CE"/>
    <w:rsid w:val="00EE5C7B"/>
    <w:rsid w:val="00EE7FCD"/>
    <w:rsid w:val="00EF7820"/>
    <w:rsid w:val="00EF7AB7"/>
    <w:rsid w:val="00F0069D"/>
    <w:rsid w:val="00F01CD6"/>
    <w:rsid w:val="00F03A67"/>
    <w:rsid w:val="00F0446E"/>
    <w:rsid w:val="00F0616C"/>
    <w:rsid w:val="00F07EE6"/>
    <w:rsid w:val="00F15713"/>
    <w:rsid w:val="00F22012"/>
    <w:rsid w:val="00F24728"/>
    <w:rsid w:val="00F25D34"/>
    <w:rsid w:val="00F27F34"/>
    <w:rsid w:val="00F33E35"/>
    <w:rsid w:val="00F404C8"/>
    <w:rsid w:val="00F41621"/>
    <w:rsid w:val="00F4212C"/>
    <w:rsid w:val="00F437B0"/>
    <w:rsid w:val="00F47A78"/>
    <w:rsid w:val="00F56422"/>
    <w:rsid w:val="00F60F84"/>
    <w:rsid w:val="00F63F1B"/>
    <w:rsid w:val="00F666DE"/>
    <w:rsid w:val="00F70A94"/>
    <w:rsid w:val="00F71F5F"/>
    <w:rsid w:val="00F73271"/>
    <w:rsid w:val="00F7566D"/>
    <w:rsid w:val="00F75FD1"/>
    <w:rsid w:val="00F84668"/>
    <w:rsid w:val="00F86B92"/>
    <w:rsid w:val="00F876D1"/>
    <w:rsid w:val="00F963AD"/>
    <w:rsid w:val="00FA177F"/>
    <w:rsid w:val="00FA2932"/>
    <w:rsid w:val="00FB161E"/>
    <w:rsid w:val="00FB4564"/>
    <w:rsid w:val="00FB52AA"/>
    <w:rsid w:val="00FB56DB"/>
    <w:rsid w:val="00FB5761"/>
    <w:rsid w:val="00FB6EF7"/>
    <w:rsid w:val="00FC0083"/>
    <w:rsid w:val="00FC246C"/>
    <w:rsid w:val="00FD1012"/>
    <w:rsid w:val="00FD1A0B"/>
    <w:rsid w:val="00FD4DE3"/>
    <w:rsid w:val="00FE0EB9"/>
    <w:rsid w:val="00FE17A2"/>
    <w:rsid w:val="00FE2849"/>
    <w:rsid w:val="00FE6A84"/>
    <w:rsid w:val="00FF1DDF"/>
    <w:rsid w:val="00FF72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999CC"/>
  <w15:chartTrackingRefBased/>
  <w15:docId w15:val="{0FCEFA35-4488-3A4C-B35B-AEDC3BD60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E5C7B"/>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415658"/>
    <w:pPr>
      <w:keepNext/>
      <w:keepLines/>
      <w:spacing w:before="240"/>
      <w:outlineLvl w:val="0"/>
    </w:pPr>
    <w:rPr>
      <w:rFonts w:ascii="Arial" w:eastAsiaTheme="majorEastAsia" w:hAnsi="Arial"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0955"/>
    <w:rPr>
      <w:rFonts w:eastAsiaTheme="minorEastAsia"/>
      <w:sz w:val="18"/>
      <w:szCs w:val="18"/>
    </w:rPr>
  </w:style>
  <w:style w:type="character" w:customStyle="1" w:styleId="BalloonTextChar">
    <w:name w:val="Balloon Text Char"/>
    <w:basedOn w:val="DefaultParagraphFont"/>
    <w:link w:val="BalloonText"/>
    <w:uiPriority w:val="99"/>
    <w:semiHidden/>
    <w:rsid w:val="009B0955"/>
    <w:rPr>
      <w:rFonts w:ascii="Times New Roman" w:hAnsi="Times New Roman" w:cs="Times New Roman"/>
      <w:sz w:val="18"/>
      <w:szCs w:val="18"/>
    </w:rPr>
  </w:style>
  <w:style w:type="character" w:customStyle="1" w:styleId="normaltextrun">
    <w:name w:val="normaltextrun"/>
    <w:basedOn w:val="DefaultParagraphFont"/>
    <w:rsid w:val="0077738E"/>
  </w:style>
  <w:style w:type="character" w:customStyle="1" w:styleId="eop">
    <w:name w:val="eop"/>
    <w:basedOn w:val="DefaultParagraphFont"/>
    <w:rsid w:val="0077738E"/>
  </w:style>
  <w:style w:type="paragraph" w:styleId="ListParagraph">
    <w:name w:val="List Paragraph"/>
    <w:basedOn w:val="Normal"/>
    <w:uiPriority w:val="34"/>
    <w:qFormat/>
    <w:rsid w:val="007545A9"/>
    <w:pPr>
      <w:ind w:left="720"/>
      <w:contextualSpacing/>
    </w:pPr>
  </w:style>
  <w:style w:type="paragraph" w:styleId="Footer">
    <w:name w:val="footer"/>
    <w:basedOn w:val="Normal"/>
    <w:link w:val="FooterChar"/>
    <w:uiPriority w:val="99"/>
    <w:unhideWhenUsed/>
    <w:rsid w:val="007545A9"/>
    <w:pPr>
      <w:tabs>
        <w:tab w:val="center" w:pos="4680"/>
        <w:tab w:val="right" w:pos="9360"/>
      </w:tabs>
    </w:pPr>
  </w:style>
  <w:style w:type="character" w:customStyle="1" w:styleId="FooterChar">
    <w:name w:val="Footer Char"/>
    <w:basedOn w:val="DefaultParagraphFont"/>
    <w:link w:val="Footer"/>
    <w:uiPriority w:val="99"/>
    <w:rsid w:val="007545A9"/>
    <w:rPr>
      <w:rFonts w:ascii="Times New Roman" w:eastAsia="Times New Roman" w:hAnsi="Times New Roman" w:cs="Times New Roman"/>
    </w:rPr>
  </w:style>
  <w:style w:type="character" w:styleId="PageNumber">
    <w:name w:val="page number"/>
    <w:basedOn w:val="DefaultParagraphFont"/>
    <w:uiPriority w:val="99"/>
    <w:semiHidden/>
    <w:unhideWhenUsed/>
    <w:rsid w:val="007545A9"/>
  </w:style>
  <w:style w:type="character" w:customStyle="1" w:styleId="Heading1Char">
    <w:name w:val="Heading 1 Char"/>
    <w:basedOn w:val="DefaultParagraphFont"/>
    <w:link w:val="Heading1"/>
    <w:uiPriority w:val="9"/>
    <w:rsid w:val="00415658"/>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7111BE"/>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15658"/>
    <w:pPr>
      <w:tabs>
        <w:tab w:val="right" w:leader="dot" w:pos="9350"/>
      </w:tabs>
      <w:spacing w:before="120"/>
    </w:pPr>
    <w:rPr>
      <w:rFonts w:ascii="Arial" w:hAnsi="Arial" w:cstheme="minorHAnsi"/>
      <w:iCs/>
      <w:noProof/>
      <w:color w:val="000000" w:themeColor="text1"/>
    </w:rPr>
  </w:style>
  <w:style w:type="paragraph" w:styleId="TOC2">
    <w:name w:val="toc 2"/>
    <w:basedOn w:val="Normal"/>
    <w:next w:val="Normal"/>
    <w:autoRedefine/>
    <w:uiPriority w:val="39"/>
    <w:semiHidden/>
    <w:unhideWhenUsed/>
    <w:rsid w:val="007111B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7111B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111B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111B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111B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111B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111B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111BE"/>
    <w:pPr>
      <w:ind w:left="1920"/>
    </w:pPr>
    <w:rPr>
      <w:rFonts w:asciiTheme="minorHAnsi" w:hAnsiTheme="minorHAnsi" w:cstheme="minorHAnsi"/>
      <w:sz w:val="20"/>
      <w:szCs w:val="20"/>
    </w:rPr>
  </w:style>
  <w:style w:type="character" w:styleId="Hyperlink">
    <w:name w:val="Hyperlink"/>
    <w:basedOn w:val="DefaultParagraphFont"/>
    <w:uiPriority w:val="99"/>
    <w:unhideWhenUsed/>
    <w:rsid w:val="00415658"/>
    <w:rPr>
      <w:color w:val="0563C1" w:themeColor="hyperlink"/>
      <w:u w:val="single"/>
    </w:rPr>
  </w:style>
  <w:style w:type="paragraph" w:customStyle="1" w:styleId="EndNoteBibliographyTitle">
    <w:name w:val="EndNote Bibliography Title"/>
    <w:basedOn w:val="Normal"/>
    <w:link w:val="EndNoteBibliographyTitleChar"/>
    <w:rsid w:val="007A34F4"/>
    <w:pPr>
      <w:jc w:val="center"/>
    </w:pPr>
  </w:style>
  <w:style w:type="character" w:customStyle="1" w:styleId="EndNoteBibliographyTitleChar">
    <w:name w:val="EndNote Bibliography Title Char"/>
    <w:basedOn w:val="DefaultParagraphFont"/>
    <w:link w:val="EndNoteBibliographyTitle"/>
    <w:rsid w:val="007A34F4"/>
    <w:rPr>
      <w:rFonts w:ascii="Times New Roman" w:eastAsia="Times New Roman" w:hAnsi="Times New Roman" w:cs="Times New Roman"/>
    </w:rPr>
  </w:style>
  <w:style w:type="paragraph" w:customStyle="1" w:styleId="EndNoteBibliography">
    <w:name w:val="EndNote Bibliography"/>
    <w:basedOn w:val="Normal"/>
    <w:link w:val="EndNoteBibliographyChar"/>
    <w:rsid w:val="007A34F4"/>
    <w:pPr>
      <w:jc w:val="both"/>
    </w:pPr>
  </w:style>
  <w:style w:type="character" w:customStyle="1" w:styleId="EndNoteBibliographyChar">
    <w:name w:val="EndNote Bibliography Char"/>
    <w:basedOn w:val="DefaultParagraphFont"/>
    <w:link w:val="EndNoteBibliography"/>
    <w:rsid w:val="007A34F4"/>
    <w:rPr>
      <w:rFonts w:ascii="Times New Roman" w:eastAsia="Times New Roman" w:hAnsi="Times New Roman" w:cs="Times New Roman"/>
    </w:rPr>
  </w:style>
  <w:style w:type="character" w:styleId="UnresolvedMention">
    <w:name w:val="Unresolved Mention"/>
    <w:basedOn w:val="DefaultParagraphFont"/>
    <w:uiPriority w:val="99"/>
    <w:rsid w:val="007A34F4"/>
    <w:rPr>
      <w:color w:val="605E5C"/>
      <w:shd w:val="clear" w:color="auto" w:fill="E1DFDD"/>
    </w:rPr>
  </w:style>
  <w:style w:type="paragraph" w:customStyle="1" w:styleId="paragraph">
    <w:name w:val="paragraph"/>
    <w:basedOn w:val="Normal"/>
    <w:rsid w:val="00931B1B"/>
    <w:pPr>
      <w:spacing w:before="100" w:beforeAutospacing="1" w:after="100" w:afterAutospacing="1"/>
    </w:pPr>
  </w:style>
  <w:style w:type="table" w:styleId="TableGrid">
    <w:name w:val="Table Grid"/>
    <w:basedOn w:val="TableNormal"/>
    <w:uiPriority w:val="39"/>
    <w:rsid w:val="004F1C56"/>
    <w:rPr>
      <w:rFonts w:eastAsiaTheme="minorHAns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C55869"/>
    <w:pPr>
      <w:tabs>
        <w:tab w:val="center" w:pos="4680"/>
        <w:tab w:val="right" w:pos="9360"/>
      </w:tabs>
    </w:pPr>
  </w:style>
  <w:style w:type="character" w:customStyle="1" w:styleId="HeaderChar">
    <w:name w:val="Header Char"/>
    <w:basedOn w:val="DefaultParagraphFont"/>
    <w:link w:val="Header"/>
    <w:uiPriority w:val="99"/>
    <w:rsid w:val="00C5586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CA3B81"/>
    <w:rPr>
      <w:sz w:val="16"/>
      <w:szCs w:val="16"/>
    </w:rPr>
  </w:style>
  <w:style w:type="paragraph" w:styleId="CommentText">
    <w:name w:val="annotation text"/>
    <w:basedOn w:val="Normal"/>
    <w:link w:val="CommentTextChar"/>
    <w:uiPriority w:val="99"/>
    <w:semiHidden/>
    <w:unhideWhenUsed/>
    <w:rsid w:val="00CA3B81"/>
    <w:rPr>
      <w:sz w:val="20"/>
      <w:szCs w:val="20"/>
    </w:rPr>
  </w:style>
  <w:style w:type="character" w:customStyle="1" w:styleId="CommentTextChar">
    <w:name w:val="Comment Text Char"/>
    <w:basedOn w:val="DefaultParagraphFont"/>
    <w:link w:val="CommentText"/>
    <w:uiPriority w:val="99"/>
    <w:semiHidden/>
    <w:rsid w:val="00CA3B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A3B81"/>
    <w:rPr>
      <w:b/>
      <w:bCs/>
    </w:rPr>
  </w:style>
  <w:style w:type="character" w:customStyle="1" w:styleId="CommentSubjectChar">
    <w:name w:val="Comment Subject Char"/>
    <w:basedOn w:val="CommentTextChar"/>
    <w:link w:val="CommentSubject"/>
    <w:uiPriority w:val="99"/>
    <w:semiHidden/>
    <w:rsid w:val="00CA3B81"/>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24088">
      <w:bodyDiv w:val="1"/>
      <w:marLeft w:val="0"/>
      <w:marRight w:val="0"/>
      <w:marTop w:val="0"/>
      <w:marBottom w:val="0"/>
      <w:divBdr>
        <w:top w:val="none" w:sz="0" w:space="0" w:color="auto"/>
        <w:left w:val="none" w:sz="0" w:space="0" w:color="auto"/>
        <w:bottom w:val="none" w:sz="0" w:space="0" w:color="auto"/>
        <w:right w:val="none" w:sz="0" w:space="0" w:color="auto"/>
      </w:divBdr>
    </w:div>
    <w:div w:id="247737856">
      <w:bodyDiv w:val="1"/>
      <w:marLeft w:val="0"/>
      <w:marRight w:val="0"/>
      <w:marTop w:val="0"/>
      <w:marBottom w:val="0"/>
      <w:divBdr>
        <w:top w:val="none" w:sz="0" w:space="0" w:color="auto"/>
        <w:left w:val="none" w:sz="0" w:space="0" w:color="auto"/>
        <w:bottom w:val="none" w:sz="0" w:space="0" w:color="auto"/>
        <w:right w:val="none" w:sz="0" w:space="0" w:color="auto"/>
      </w:divBdr>
    </w:div>
    <w:div w:id="269515627">
      <w:bodyDiv w:val="1"/>
      <w:marLeft w:val="0"/>
      <w:marRight w:val="0"/>
      <w:marTop w:val="0"/>
      <w:marBottom w:val="0"/>
      <w:divBdr>
        <w:top w:val="none" w:sz="0" w:space="0" w:color="auto"/>
        <w:left w:val="none" w:sz="0" w:space="0" w:color="auto"/>
        <w:bottom w:val="none" w:sz="0" w:space="0" w:color="auto"/>
        <w:right w:val="none" w:sz="0" w:space="0" w:color="auto"/>
      </w:divBdr>
    </w:div>
    <w:div w:id="278991715">
      <w:bodyDiv w:val="1"/>
      <w:marLeft w:val="0"/>
      <w:marRight w:val="0"/>
      <w:marTop w:val="0"/>
      <w:marBottom w:val="0"/>
      <w:divBdr>
        <w:top w:val="none" w:sz="0" w:space="0" w:color="auto"/>
        <w:left w:val="none" w:sz="0" w:space="0" w:color="auto"/>
        <w:bottom w:val="none" w:sz="0" w:space="0" w:color="auto"/>
        <w:right w:val="none" w:sz="0" w:space="0" w:color="auto"/>
      </w:divBdr>
    </w:div>
    <w:div w:id="350646854">
      <w:bodyDiv w:val="1"/>
      <w:marLeft w:val="0"/>
      <w:marRight w:val="0"/>
      <w:marTop w:val="0"/>
      <w:marBottom w:val="0"/>
      <w:divBdr>
        <w:top w:val="none" w:sz="0" w:space="0" w:color="auto"/>
        <w:left w:val="none" w:sz="0" w:space="0" w:color="auto"/>
        <w:bottom w:val="none" w:sz="0" w:space="0" w:color="auto"/>
        <w:right w:val="none" w:sz="0" w:space="0" w:color="auto"/>
      </w:divBdr>
    </w:div>
    <w:div w:id="414016723">
      <w:bodyDiv w:val="1"/>
      <w:marLeft w:val="0"/>
      <w:marRight w:val="0"/>
      <w:marTop w:val="0"/>
      <w:marBottom w:val="0"/>
      <w:divBdr>
        <w:top w:val="none" w:sz="0" w:space="0" w:color="auto"/>
        <w:left w:val="none" w:sz="0" w:space="0" w:color="auto"/>
        <w:bottom w:val="none" w:sz="0" w:space="0" w:color="auto"/>
        <w:right w:val="none" w:sz="0" w:space="0" w:color="auto"/>
      </w:divBdr>
    </w:div>
    <w:div w:id="494029444">
      <w:bodyDiv w:val="1"/>
      <w:marLeft w:val="0"/>
      <w:marRight w:val="0"/>
      <w:marTop w:val="0"/>
      <w:marBottom w:val="0"/>
      <w:divBdr>
        <w:top w:val="none" w:sz="0" w:space="0" w:color="auto"/>
        <w:left w:val="none" w:sz="0" w:space="0" w:color="auto"/>
        <w:bottom w:val="none" w:sz="0" w:space="0" w:color="auto"/>
        <w:right w:val="none" w:sz="0" w:space="0" w:color="auto"/>
      </w:divBdr>
    </w:div>
    <w:div w:id="509879744">
      <w:bodyDiv w:val="1"/>
      <w:marLeft w:val="0"/>
      <w:marRight w:val="0"/>
      <w:marTop w:val="0"/>
      <w:marBottom w:val="0"/>
      <w:divBdr>
        <w:top w:val="none" w:sz="0" w:space="0" w:color="auto"/>
        <w:left w:val="none" w:sz="0" w:space="0" w:color="auto"/>
        <w:bottom w:val="none" w:sz="0" w:space="0" w:color="auto"/>
        <w:right w:val="none" w:sz="0" w:space="0" w:color="auto"/>
      </w:divBdr>
    </w:div>
    <w:div w:id="523133153">
      <w:bodyDiv w:val="1"/>
      <w:marLeft w:val="0"/>
      <w:marRight w:val="0"/>
      <w:marTop w:val="0"/>
      <w:marBottom w:val="0"/>
      <w:divBdr>
        <w:top w:val="none" w:sz="0" w:space="0" w:color="auto"/>
        <w:left w:val="none" w:sz="0" w:space="0" w:color="auto"/>
        <w:bottom w:val="none" w:sz="0" w:space="0" w:color="auto"/>
        <w:right w:val="none" w:sz="0" w:space="0" w:color="auto"/>
      </w:divBdr>
    </w:div>
    <w:div w:id="554046067">
      <w:bodyDiv w:val="1"/>
      <w:marLeft w:val="0"/>
      <w:marRight w:val="0"/>
      <w:marTop w:val="0"/>
      <w:marBottom w:val="0"/>
      <w:divBdr>
        <w:top w:val="none" w:sz="0" w:space="0" w:color="auto"/>
        <w:left w:val="none" w:sz="0" w:space="0" w:color="auto"/>
        <w:bottom w:val="none" w:sz="0" w:space="0" w:color="auto"/>
        <w:right w:val="none" w:sz="0" w:space="0" w:color="auto"/>
      </w:divBdr>
    </w:div>
    <w:div w:id="672996394">
      <w:bodyDiv w:val="1"/>
      <w:marLeft w:val="0"/>
      <w:marRight w:val="0"/>
      <w:marTop w:val="0"/>
      <w:marBottom w:val="0"/>
      <w:divBdr>
        <w:top w:val="none" w:sz="0" w:space="0" w:color="auto"/>
        <w:left w:val="none" w:sz="0" w:space="0" w:color="auto"/>
        <w:bottom w:val="none" w:sz="0" w:space="0" w:color="auto"/>
        <w:right w:val="none" w:sz="0" w:space="0" w:color="auto"/>
      </w:divBdr>
    </w:div>
    <w:div w:id="697003834">
      <w:bodyDiv w:val="1"/>
      <w:marLeft w:val="0"/>
      <w:marRight w:val="0"/>
      <w:marTop w:val="0"/>
      <w:marBottom w:val="0"/>
      <w:divBdr>
        <w:top w:val="none" w:sz="0" w:space="0" w:color="auto"/>
        <w:left w:val="none" w:sz="0" w:space="0" w:color="auto"/>
        <w:bottom w:val="none" w:sz="0" w:space="0" w:color="auto"/>
        <w:right w:val="none" w:sz="0" w:space="0" w:color="auto"/>
      </w:divBdr>
    </w:div>
    <w:div w:id="746540473">
      <w:bodyDiv w:val="1"/>
      <w:marLeft w:val="0"/>
      <w:marRight w:val="0"/>
      <w:marTop w:val="0"/>
      <w:marBottom w:val="0"/>
      <w:divBdr>
        <w:top w:val="none" w:sz="0" w:space="0" w:color="auto"/>
        <w:left w:val="none" w:sz="0" w:space="0" w:color="auto"/>
        <w:bottom w:val="none" w:sz="0" w:space="0" w:color="auto"/>
        <w:right w:val="none" w:sz="0" w:space="0" w:color="auto"/>
      </w:divBdr>
      <w:divsChild>
        <w:div w:id="953177326">
          <w:marLeft w:val="0"/>
          <w:marRight w:val="0"/>
          <w:marTop w:val="0"/>
          <w:marBottom w:val="0"/>
          <w:divBdr>
            <w:top w:val="none" w:sz="0" w:space="0" w:color="auto"/>
            <w:left w:val="none" w:sz="0" w:space="0" w:color="auto"/>
            <w:bottom w:val="none" w:sz="0" w:space="0" w:color="auto"/>
            <w:right w:val="none" w:sz="0" w:space="0" w:color="auto"/>
          </w:divBdr>
        </w:div>
        <w:div w:id="1057123371">
          <w:marLeft w:val="0"/>
          <w:marRight w:val="0"/>
          <w:marTop w:val="0"/>
          <w:marBottom w:val="0"/>
          <w:divBdr>
            <w:top w:val="none" w:sz="0" w:space="0" w:color="auto"/>
            <w:left w:val="none" w:sz="0" w:space="0" w:color="auto"/>
            <w:bottom w:val="none" w:sz="0" w:space="0" w:color="auto"/>
            <w:right w:val="none" w:sz="0" w:space="0" w:color="auto"/>
          </w:divBdr>
        </w:div>
        <w:div w:id="1661304014">
          <w:marLeft w:val="0"/>
          <w:marRight w:val="0"/>
          <w:marTop w:val="0"/>
          <w:marBottom w:val="0"/>
          <w:divBdr>
            <w:top w:val="none" w:sz="0" w:space="0" w:color="auto"/>
            <w:left w:val="none" w:sz="0" w:space="0" w:color="auto"/>
            <w:bottom w:val="none" w:sz="0" w:space="0" w:color="auto"/>
            <w:right w:val="none" w:sz="0" w:space="0" w:color="auto"/>
          </w:divBdr>
        </w:div>
        <w:div w:id="721829626">
          <w:marLeft w:val="0"/>
          <w:marRight w:val="0"/>
          <w:marTop w:val="0"/>
          <w:marBottom w:val="0"/>
          <w:divBdr>
            <w:top w:val="none" w:sz="0" w:space="0" w:color="auto"/>
            <w:left w:val="none" w:sz="0" w:space="0" w:color="auto"/>
            <w:bottom w:val="none" w:sz="0" w:space="0" w:color="auto"/>
            <w:right w:val="none" w:sz="0" w:space="0" w:color="auto"/>
          </w:divBdr>
        </w:div>
        <w:div w:id="283125588">
          <w:marLeft w:val="0"/>
          <w:marRight w:val="0"/>
          <w:marTop w:val="0"/>
          <w:marBottom w:val="0"/>
          <w:divBdr>
            <w:top w:val="none" w:sz="0" w:space="0" w:color="auto"/>
            <w:left w:val="none" w:sz="0" w:space="0" w:color="auto"/>
            <w:bottom w:val="none" w:sz="0" w:space="0" w:color="auto"/>
            <w:right w:val="none" w:sz="0" w:space="0" w:color="auto"/>
          </w:divBdr>
        </w:div>
        <w:div w:id="1594971674">
          <w:marLeft w:val="0"/>
          <w:marRight w:val="0"/>
          <w:marTop w:val="0"/>
          <w:marBottom w:val="0"/>
          <w:divBdr>
            <w:top w:val="none" w:sz="0" w:space="0" w:color="auto"/>
            <w:left w:val="none" w:sz="0" w:space="0" w:color="auto"/>
            <w:bottom w:val="none" w:sz="0" w:space="0" w:color="auto"/>
            <w:right w:val="none" w:sz="0" w:space="0" w:color="auto"/>
          </w:divBdr>
        </w:div>
        <w:div w:id="969215255">
          <w:marLeft w:val="0"/>
          <w:marRight w:val="0"/>
          <w:marTop w:val="0"/>
          <w:marBottom w:val="0"/>
          <w:divBdr>
            <w:top w:val="none" w:sz="0" w:space="0" w:color="auto"/>
            <w:left w:val="none" w:sz="0" w:space="0" w:color="auto"/>
            <w:bottom w:val="none" w:sz="0" w:space="0" w:color="auto"/>
            <w:right w:val="none" w:sz="0" w:space="0" w:color="auto"/>
          </w:divBdr>
        </w:div>
        <w:div w:id="664091731">
          <w:marLeft w:val="0"/>
          <w:marRight w:val="0"/>
          <w:marTop w:val="0"/>
          <w:marBottom w:val="0"/>
          <w:divBdr>
            <w:top w:val="none" w:sz="0" w:space="0" w:color="auto"/>
            <w:left w:val="none" w:sz="0" w:space="0" w:color="auto"/>
            <w:bottom w:val="none" w:sz="0" w:space="0" w:color="auto"/>
            <w:right w:val="none" w:sz="0" w:space="0" w:color="auto"/>
          </w:divBdr>
        </w:div>
        <w:div w:id="1643584801">
          <w:marLeft w:val="0"/>
          <w:marRight w:val="0"/>
          <w:marTop w:val="0"/>
          <w:marBottom w:val="0"/>
          <w:divBdr>
            <w:top w:val="none" w:sz="0" w:space="0" w:color="auto"/>
            <w:left w:val="none" w:sz="0" w:space="0" w:color="auto"/>
            <w:bottom w:val="none" w:sz="0" w:space="0" w:color="auto"/>
            <w:right w:val="none" w:sz="0" w:space="0" w:color="auto"/>
          </w:divBdr>
        </w:div>
        <w:div w:id="164320495">
          <w:marLeft w:val="0"/>
          <w:marRight w:val="0"/>
          <w:marTop w:val="0"/>
          <w:marBottom w:val="0"/>
          <w:divBdr>
            <w:top w:val="none" w:sz="0" w:space="0" w:color="auto"/>
            <w:left w:val="none" w:sz="0" w:space="0" w:color="auto"/>
            <w:bottom w:val="none" w:sz="0" w:space="0" w:color="auto"/>
            <w:right w:val="none" w:sz="0" w:space="0" w:color="auto"/>
          </w:divBdr>
        </w:div>
        <w:div w:id="1923295082">
          <w:marLeft w:val="0"/>
          <w:marRight w:val="0"/>
          <w:marTop w:val="0"/>
          <w:marBottom w:val="0"/>
          <w:divBdr>
            <w:top w:val="none" w:sz="0" w:space="0" w:color="auto"/>
            <w:left w:val="none" w:sz="0" w:space="0" w:color="auto"/>
            <w:bottom w:val="none" w:sz="0" w:space="0" w:color="auto"/>
            <w:right w:val="none" w:sz="0" w:space="0" w:color="auto"/>
          </w:divBdr>
        </w:div>
        <w:div w:id="402483267">
          <w:marLeft w:val="0"/>
          <w:marRight w:val="0"/>
          <w:marTop w:val="0"/>
          <w:marBottom w:val="0"/>
          <w:divBdr>
            <w:top w:val="none" w:sz="0" w:space="0" w:color="auto"/>
            <w:left w:val="none" w:sz="0" w:space="0" w:color="auto"/>
            <w:bottom w:val="none" w:sz="0" w:space="0" w:color="auto"/>
            <w:right w:val="none" w:sz="0" w:space="0" w:color="auto"/>
          </w:divBdr>
        </w:div>
        <w:div w:id="1939173001">
          <w:marLeft w:val="0"/>
          <w:marRight w:val="0"/>
          <w:marTop w:val="0"/>
          <w:marBottom w:val="0"/>
          <w:divBdr>
            <w:top w:val="none" w:sz="0" w:space="0" w:color="auto"/>
            <w:left w:val="none" w:sz="0" w:space="0" w:color="auto"/>
            <w:bottom w:val="none" w:sz="0" w:space="0" w:color="auto"/>
            <w:right w:val="none" w:sz="0" w:space="0" w:color="auto"/>
          </w:divBdr>
        </w:div>
        <w:div w:id="657612141">
          <w:marLeft w:val="0"/>
          <w:marRight w:val="0"/>
          <w:marTop w:val="0"/>
          <w:marBottom w:val="0"/>
          <w:divBdr>
            <w:top w:val="none" w:sz="0" w:space="0" w:color="auto"/>
            <w:left w:val="none" w:sz="0" w:space="0" w:color="auto"/>
            <w:bottom w:val="none" w:sz="0" w:space="0" w:color="auto"/>
            <w:right w:val="none" w:sz="0" w:space="0" w:color="auto"/>
          </w:divBdr>
        </w:div>
        <w:div w:id="1170565866">
          <w:marLeft w:val="0"/>
          <w:marRight w:val="0"/>
          <w:marTop w:val="0"/>
          <w:marBottom w:val="0"/>
          <w:divBdr>
            <w:top w:val="none" w:sz="0" w:space="0" w:color="auto"/>
            <w:left w:val="none" w:sz="0" w:space="0" w:color="auto"/>
            <w:bottom w:val="none" w:sz="0" w:space="0" w:color="auto"/>
            <w:right w:val="none" w:sz="0" w:space="0" w:color="auto"/>
          </w:divBdr>
        </w:div>
        <w:div w:id="706177033">
          <w:marLeft w:val="0"/>
          <w:marRight w:val="0"/>
          <w:marTop w:val="0"/>
          <w:marBottom w:val="0"/>
          <w:divBdr>
            <w:top w:val="none" w:sz="0" w:space="0" w:color="auto"/>
            <w:left w:val="none" w:sz="0" w:space="0" w:color="auto"/>
            <w:bottom w:val="none" w:sz="0" w:space="0" w:color="auto"/>
            <w:right w:val="none" w:sz="0" w:space="0" w:color="auto"/>
          </w:divBdr>
        </w:div>
        <w:div w:id="1327974247">
          <w:marLeft w:val="0"/>
          <w:marRight w:val="0"/>
          <w:marTop w:val="0"/>
          <w:marBottom w:val="0"/>
          <w:divBdr>
            <w:top w:val="none" w:sz="0" w:space="0" w:color="auto"/>
            <w:left w:val="none" w:sz="0" w:space="0" w:color="auto"/>
            <w:bottom w:val="none" w:sz="0" w:space="0" w:color="auto"/>
            <w:right w:val="none" w:sz="0" w:space="0" w:color="auto"/>
          </w:divBdr>
        </w:div>
        <w:div w:id="1576430989">
          <w:marLeft w:val="0"/>
          <w:marRight w:val="0"/>
          <w:marTop w:val="0"/>
          <w:marBottom w:val="0"/>
          <w:divBdr>
            <w:top w:val="none" w:sz="0" w:space="0" w:color="auto"/>
            <w:left w:val="none" w:sz="0" w:space="0" w:color="auto"/>
            <w:bottom w:val="none" w:sz="0" w:space="0" w:color="auto"/>
            <w:right w:val="none" w:sz="0" w:space="0" w:color="auto"/>
          </w:divBdr>
        </w:div>
        <w:div w:id="1551915936">
          <w:marLeft w:val="0"/>
          <w:marRight w:val="0"/>
          <w:marTop w:val="0"/>
          <w:marBottom w:val="0"/>
          <w:divBdr>
            <w:top w:val="none" w:sz="0" w:space="0" w:color="auto"/>
            <w:left w:val="none" w:sz="0" w:space="0" w:color="auto"/>
            <w:bottom w:val="none" w:sz="0" w:space="0" w:color="auto"/>
            <w:right w:val="none" w:sz="0" w:space="0" w:color="auto"/>
          </w:divBdr>
        </w:div>
        <w:div w:id="886261611">
          <w:marLeft w:val="0"/>
          <w:marRight w:val="0"/>
          <w:marTop w:val="0"/>
          <w:marBottom w:val="0"/>
          <w:divBdr>
            <w:top w:val="none" w:sz="0" w:space="0" w:color="auto"/>
            <w:left w:val="none" w:sz="0" w:space="0" w:color="auto"/>
            <w:bottom w:val="none" w:sz="0" w:space="0" w:color="auto"/>
            <w:right w:val="none" w:sz="0" w:space="0" w:color="auto"/>
          </w:divBdr>
        </w:div>
        <w:div w:id="1647934068">
          <w:marLeft w:val="0"/>
          <w:marRight w:val="0"/>
          <w:marTop w:val="0"/>
          <w:marBottom w:val="0"/>
          <w:divBdr>
            <w:top w:val="none" w:sz="0" w:space="0" w:color="auto"/>
            <w:left w:val="none" w:sz="0" w:space="0" w:color="auto"/>
            <w:bottom w:val="none" w:sz="0" w:space="0" w:color="auto"/>
            <w:right w:val="none" w:sz="0" w:space="0" w:color="auto"/>
          </w:divBdr>
        </w:div>
        <w:div w:id="1365860180">
          <w:marLeft w:val="0"/>
          <w:marRight w:val="0"/>
          <w:marTop w:val="0"/>
          <w:marBottom w:val="0"/>
          <w:divBdr>
            <w:top w:val="none" w:sz="0" w:space="0" w:color="auto"/>
            <w:left w:val="none" w:sz="0" w:space="0" w:color="auto"/>
            <w:bottom w:val="none" w:sz="0" w:space="0" w:color="auto"/>
            <w:right w:val="none" w:sz="0" w:space="0" w:color="auto"/>
          </w:divBdr>
        </w:div>
        <w:div w:id="1301691772">
          <w:marLeft w:val="0"/>
          <w:marRight w:val="0"/>
          <w:marTop w:val="0"/>
          <w:marBottom w:val="0"/>
          <w:divBdr>
            <w:top w:val="none" w:sz="0" w:space="0" w:color="auto"/>
            <w:left w:val="none" w:sz="0" w:space="0" w:color="auto"/>
            <w:bottom w:val="none" w:sz="0" w:space="0" w:color="auto"/>
            <w:right w:val="none" w:sz="0" w:space="0" w:color="auto"/>
          </w:divBdr>
        </w:div>
        <w:div w:id="1254050648">
          <w:marLeft w:val="0"/>
          <w:marRight w:val="0"/>
          <w:marTop w:val="0"/>
          <w:marBottom w:val="0"/>
          <w:divBdr>
            <w:top w:val="none" w:sz="0" w:space="0" w:color="auto"/>
            <w:left w:val="none" w:sz="0" w:space="0" w:color="auto"/>
            <w:bottom w:val="none" w:sz="0" w:space="0" w:color="auto"/>
            <w:right w:val="none" w:sz="0" w:space="0" w:color="auto"/>
          </w:divBdr>
        </w:div>
        <w:div w:id="2112388676">
          <w:marLeft w:val="0"/>
          <w:marRight w:val="0"/>
          <w:marTop w:val="0"/>
          <w:marBottom w:val="0"/>
          <w:divBdr>
            <w:top w:val="none" w:sz="0" w:space="0" w:color="auto"/>
            <w:left w:val="none" w:sz="0" w:space="0" w:color="auto"/>
            <w:bottom w:val="none" w:sz="0" w:space="0" w:color="auto"/>
            <w:right w:val="none" w:sz="0" w:space="0" w:color="auto"/>
          </w:divBdr>
        </w:div>
        <w:div w:id="376929046">
          <w:marLeft w:val="0"/>
          <w:marRight w:val="0"/>
          <w:marTop w:val="0"/>
          <w:marBottom w:val="0"/>
          <w:divBdr>
            <w:top w:val="none" w:sz="0" w:space="0" w:color="auto"/>
            <w:left w:val="none" w:sz="0" w:space="0" w:color="auto"/>
            <w:bottom w:val="none" w:sz="0" w:space="0" w:color="auto"/>
            <w:right w:val="none" w:sz="0" w:space="0" w:color="auto"/>
          </w:divBdr>
        </w:div>
        <w:div w:id="843864504">
          <w:marLeft w:val="0"/>
          <w:marRight w:val="0"/>
          <w:marTop w:val="0"/>
          <w:marBottom w:val="0"/>
          <w:divBdr>
            <w:top w:val="none" w:sz="0" w:space="0" w:color="auto"/>
            <w:left w:val="none" w:sz="0" w:space="0" w:color="auto"/>
            <w:bottom w:val="none" w:sz="0" w:space="0" w:color="auto"/>
            <w:right w:val="none" w:sz="0" w:space="0" w:color="auto"/>
          </w:divBdr>
        </w:div>
        <w:div w:id="471027243">
          <w:marLeft w:val="0"/>
          <w:marRight w:val="0"/>
          <w:marTop w:val="0"/>
          <w:marBottom w:val="0"/>
          <w:divBdr>
            <w:top w:val="none" w:sz="0" w:space="0" w:color="auto"/>
            <w:left w:val="none" w:sz="0" w:space="0" w:color="auto"/>
            <w:bottom w:val="none" w:sz="0" w:space="0" w:color="auto"/>
            <w:right w:val="none" w:sz="0" w:space="0" w:color="auto"/>
          </w:divBdr>
        </w:div>
        <w:div w:id="1586449813">
          <w:marLeft w:val="0"/>
          <w:marRight w:val="0"/>
          <w:marTop w:val="0"/>
          <w:marBottom w:val="0"/>
          <w:divBdr>
            <w:top w:val="none" w:sz="0" w:space="0" w:color="auto"/>
            <w:left w:val="none" w:sz="0" w:space="0" w:color="auto"/>
            <w:bottom w:val="none" w:sz="0" w:space="0" w:color="auto"/>
            <w:right w:val="none" w:sz="0" w:space="0" w:color="auto"/>
          </w:divBdr>
        </w:div>
        <w:div w:id="2124229786">
          <w:marLeft w:val="0"/>
          <w:marRight w:val="0"/>
          <w:marTop w:val="0"/>
          <w:marBottom w:val="0"/>
          <w:divBdr>
            <w:top w:val="none" w:sz="0" w:space="0" w:color="auto"/>
            <w:left w:val="none" w:sz="0" w:space="0" w:color="auto"/>
            <w:bottom w:val="none" w:sz="0" w:space="0" w:color="auto"/>
            <w:right w:val="none" w:sz="0" w:space="0" w:color="auto"/>
          </w:divBdr>
        </w:div>
        <w:div w:id="569581949">
          <w:marLeft w:val="0"/>
          <w:marRight w:val="0"/>
          <w:marTop w:val="0"/>
          <w:marBottom w:val="0"/>
          <w:divBdr>
            <w:top w:val="none" w:sz="0" w:space="0" w:color="auto"/>
            <w:left w:val="none" w:sz="0" w:space="0" w:color="auto"/>
            <w:bottom w:val="none" w:sz="0" w:space="0" w:color="auto"/>
            <w:right w:val="none" w:sz="0" w:space="0" w:color="auto"/>
          </w:divBdr>
        </w:div>
        <w:div w:id="1314026145">
          <w:marLeft w:val="0"/>
          <w:marRight w:val="0"/>
          <w:marTop w:val="0"/>
          <w:marBottom w:val="0"/>
          <w:divBdr>
            <w:top w:val="none" w:sz="0" w:space="0" w:color="auto"/>
            <w:left w:val="none" w:sz="0" w:space="0" w:color="auto"/>
            <w:bottom w:val="none" w:sz="0" w:space="0" w:color="auto"/>
            <w:right w:val="none" w:sz="0" w:space="0" w:color="auto"/>
          </w:divBdr>
        </w:div>
        <w:div w:id="959722838">
          <w:marLeft w:val="0"/>
          <w:marRight w:val="0"/>
          <w:marTop w:val="0"/>
          <w:marBottom w:val="0"/>
          <w:divBdr>
            <w:top w:val="none" w:sz="0" w:space="0" w:color="auto"/>
            <w:left w:val="none" w:sz="0" w:space="0" w:color="auto"/>
            <w:bottom w:val="none" w:sz="0" w:space="0" w:color="auto"/>
            <w:right w:val="none" w:sz="0" w:space="0" w:color="auto"/>
          </w:divBdr>
        </w:div>
        <w:div w:id="749891532">
          <w:marLeft w:val="0"/>
          <w:marRight w:val="0"/>
          <w:marTop w:val="0"/>
          <w:marBottom w:val="0"/>
          <w:divBdr>
            <w:top w:val="none" w:sz="0" w:space="0" w:color="auto"/>
            <w:left w:val="none" w:sz="0" w:space="0" w:color="auto"/>
            <w:bottom w:val="none" w:sz="0" w:space="0" w:color="auto"/>
            <w:right w:val="none" w:sz="0" w:space="0" w:color="auto"/>
          </w:divBdr>
        </w:div>
        <w:div w:id="2129665458">
          <w:marLeft w:val="0"/>
          <w:marRight w:val="0"/>
          <w:marTop w:val="0"/>
          <w:marBottom w:val="0"/>
          <w:divBdr>
            <w:top w:val="none" w:sz="0" w:space="0" w:color="auto"/>
            <w:left w:val="none" w:sz="0" w:space="0" w:color="auto"/>
            <w:bottom w:val="none" w:sz="0" w:space="0" w:color="auto"/>
            <w:right w:val="none" w:sz="0" w:space="0" w:color="auto"/>
          </w:divBdr>
        </w:div>
        <w:div w:id="935870730">
          <w:marLeft w:val="0"/>
          <w:marRight w:val="0"/>
          <w:marTop w:val="0"/>
          <w:marBottom w:val="0"/>
          <w:divBdr>
            <w:top w:val="none" w:sz="0" w:space="0" w:color="auto"/>
            <w:left w:val="none" w:sz="0" w:space="0" w:color="auto"/>
            <w:bottom w:val="none" w:sz="0" w:space="0" w:color="auto"/>
            <w:right w:val="none" w:sz="0" w:space="0" w:color="auto"/>
          </w:divBdr>
        </w:div>
        <w:div w:id="1176459773">
          <w:marLeft w:val="0"/>
          <w:marRight w:val="0"/>
          <w:marTop w:val="0"/>
          <w:marBottom w:val="0"/>
          <w:divBdr>
            <w:top w:val="none" w:sz="0" w:space="0" w:color="auto"/>
            <w:left w:val="none" w:sz="0" w:space="0" w:color="auto"/>
            <w:bottom w:val="none" w:sz="0" w:space="0" w:color="auto"/>
            <w:right w:val="none" w:sz="0" w:space="0" w:color="auto"/>
          </w:divBdr>
        </w:div>
        <w:div w:id="1585918694">
          <w:marLeft w:val="0"/>
          <w:marRight w:val="0"/>
          <w:marTop w:val="0"/>
          <w:marBottom w:val="0"/>
          <w:divBdr>
            <w:top w:val="none" w:sz="0" w:space="0" w:color="auto"/>
            <w:left w:val="none" w:sz="0" w:space="0" w:color="auto"/>
            <w:bottom w:val="none" w:sz="0" w:space="0" w:color="auto"/>
            <w:right w:val="none" w:sz="0" w:space="0" w:color="auto"/>
          </w:divBdr>
        </w:div>
        <w:div w:id="990137730">
          <w:marLeft w:val="0"/>
          <w:marRight w:val="0"/>
          <w:marTop w:val="0"/>
          <w:marBottom w:val="0"/>
          <w:divBdr>
            <w:top w:val="none" w:sz="0" w:space="0" w:color="auto"/>
            <w:left w:val="none" w:sz="0" w:space="0" w:color="auto"/>
            <w:bottom w:val="none" w:sz="0" w:space="0" w:color="auto"/>
            <w:right w:val="none" w:sz="0" w:space="0" w:color="auto"/>
          </w:divBdr>
        </w:div>
        <w:div w:id="547885426">
          <w:marLeft w:val="0"/>
          <w:marRight w:val="0"/>
          <w:marTop w:val="0"/>
          <w:marBottom w:val="0"/>
          <w:divBdr>
            <w:top w:val="none" w:sz="0" w:space="0" w:color="auto"/>
            <w:left w:val="none" w:sz="0" w:space="0" w:color="auto"/>
            <w:bottom w:val="none" w:sz="0" w:space="0" w:color="auto"/>
            <w:right w:val="none" w:sz="0" w:space="0" w:color="auto"/>
          </w:divBdr>
        </w:div>
        <w:div w:id="1438522428">
          <w:marLeft w:val="0"/>
          <w:marRight w:val="0"/>
          <w:marTop w:val="0"/>
          <w:marBottom w:val="0"/>
          <w:divBdr>
            <w:top w:val="none" w:sz="0" w:space="0" w:color="auto"/>
            <w:left w:val="none" w:sz="0" w:space="0" w:color="auto"/>
            <w:bottom w:val="none" w:sz="0" w:space="0" w:color="auto"/>
            <w:right w:val="none" w:sz="0" w:space="0" w:color="auto"/>
          </w:divBdr>
        </w:div>
        <w:div w:id="1086654873">
          <w:marLeft w:val="0"/>
          <w:marRight w:val="0"/>
          <w:marTop w:val="0"/>
          <w:marBottom w:val="0"/>
          <w:divBdr>
            <w:top w:val="none" w:sz="0" w:space="0" w:color="auto"/>
            <w:left w:val="none" w:sz="0" w:space="0" w:color="auto"/>
            <w:bottom w:val="none" w:sz="0" w:space="0" w:color="auto"/>
            <w:right w:val="none" w:sz="0" w:space="0" w:color="auto"/>
          </w:divBdr>
        </w:div>
        <w:div w:id="792941250">
          <w:marLeft w:val="0"/>
          <w:marRight w:val="0"/>
          <w:marTop w:val="0"/>
          <w:marBottom w:val="0"/>
          <w:divBdr>
            <w:top w:val="none" w:sz="0" w:space="0" w:color="auto"/>
            <w:left w:val="none" w:sz="0" w:space="0" w:color="auto"/>
            <w:bottom w:val="none" w:sz="0" w:space="0" w:color="auto"/>
            <w:right w:val="none" w:sz="0" w:space="0" w:color="auto"/>
          </w:divBdr>
        </w:div>
        <w:div w:id="44570108">
          <w:marLeft w:val="0"/>
          <w:marRight w:val="0"/>
          <w:marTop w:val="0"/>
          <w:marBottom w:val="0"/>
          <w:divBdr>
            <w:top w:val="none" w:sz="0" w:space="0" w:color="auto"/>
            <w:left w:val="none" w:sz="0" w:space="0" w:color="auto"/>
            <w:bottom w:val="none" w:sz="0" w:space="0" w:color="auto"/>
            <w:right w:val="none" w:sz="0" w:space="0" w:color="auto"/>
          </w:divBdr>
        </w:div>
        <w:div w:id="1726758031">
          <w:marLeft w:val="0"/>
          <w:marRight w:val="0"/>
          <w:marTop w:val="0"/>
          <w:marBottom w:val="0"/>
          <w:divBdr>
            <w:top w:val="none" w:sz="0" w:space="0" w:color="auto"/>
            <w:left w:val="none" w:sz="0" w:space="0" w:color="auto"/>
            <w:bottom w:val="none" w:sz="0" w:space="0" w:color="auto"/>
            <w:right w:val="none" w:sz="0" w:space="0" w:color="auto"/>
          </w:divBdr>
        </w:div>
        <w:div w:id="1519853606">
          <w:marLeft w:val="0"/>
          <w:marRight w:val="0"/>
          <w:marTop w:val="0"/>
          <w:marBottom w:val="0"/>
          <w:divBdr>
            <w:top w:val="none" w:sz="0" w:space="0" w:color="auto"/>
            <w:left w:val="none" w:sz="0" w:space="0" w:color="auto"/>
            <w:bottom w:val="none" w:sz="0" w:space="0" w:color="auto"/>
            <w:right w:val="none" w:sz="0" w:space="0" w:color="auto"/>
          </w:divBdr>
        </w:div>
        <w:div w:id="1876503428">
          <w:marLeft w:val="0"/>
          <w:marRight w:val="0"/>
          <w:marTop w:val="0"/>
          <w:marBottom w:val="0"/>
          <w:divBdr>
            <w:top w:val="none" w:sz="0" w:space="0" w:color="auto"/>
            <w:left w:val="none" w:sz="0" w:space="0" w:color="auto"/>
            <w:bottom w:val="none" w:sz="0" w:space="0" w:color="auto"/>
            <w:right w:val="none" w:sz="0" w:space="0" w:color="auto"/>
          </w:divBdr>
        </w:div>
        <w:div w:id="244346452">
          <w:marLeft w:val="0"/>
          <w:marRight w:val="0"/>
          <w:marTop w:val="0"/>
          <w:marBottom w:val="0"/>
          <w:divBdr>
            <w:top w:val="none" w:sz="0" w:space="0" w:color="auto"/>
            <w:left w:val="none" w:sz="0" w:space="0" w:color="auto"/>
            <w:bottom w:val="none" w:sz="0" w:space="0" w:color="auto"/>
            <w:right w:val="none" w:sz="0" w:space="0" w:color="auto"/>
          </w:divBdr>
        </w:div>
        <w:div w:id="1110969745">
          <w:marLeft w:val="0"/>
          <w:marRight w:val="0"/>
          <w:marTop w:val="0"/>
          <w:marBottom w:val="0"/>
          <w:divBdr>
            <w:top w:val="none" w:sz="0" w:space="0" w:color="auto"/>
            <w:left w:val="none" w:sz="0" w:space="0" w:color="auto"/>
            <w:bottom w:val="none" w:sz="0" w:space="0" w:color="auto"/>
            <w:right w:val="none" w:sz="0" w:space="0" w:color="auto"/>
          </w:divBdr>
        </w:div>
        <w:div w:id="240337272">
          <w:marLeft w:val="0"/>
          <w:marRight w:val="0"/>
          <w:marTop w:val="0"/>
          <w:marBottom w:val="0"/>
          <w:divBdr>
            <w:top w:val="none" w:sz="0" w:space="0" w:color="auto"/>
            <w:left w:val="none" w:sz="0" w:space="0" w:color="auto"/>
            <w:bottom w:val="none" w:sz="0" w:space="0" w:color="auto"/>
            <w:right w:val="none" w:sz="0" w:space="0" w:color="auto"/>
          </w:divBdr>
        </w:div>
      </w:divsChild>
    </w:div>
    <w:div w:id="803694189">
      <w:bodyDiv w:val="1"/>
      <w:marLeft w:val="0"/>
      <w:marRight w:val="0"/>
      <w:marTop w:val="0"/>
      <w:marBottom w:val="0"/>
      <w:divBdr>
        <w:top w:val="none" w:sz="0" w:space="0" w:color="auto"/>
        <w:left w:val="none" w:sz="0" w:space="0" w:color="auto"/>
        <w:bottom w:val="none" w:sz="0" w:space="0" w:color="auto"/>
        <w:right w:val="none" w:sz="0" w:space="0" w:color="auto"/>
      </w:divBdr>
      <w:divsChild>
        <w:div w:id="1518345718">
          <w:marLeft w:val="0"/>
          <w:marRight w:val="0"/>
          <w:marTop w:val="0"/>
          <w:marBottom w:val="0"/>
          <w:divBdr>
            <w:top w:val="none" w:sz="0" w:space="0" w:color="auto"/>
            <w:left w:val="none" w:sz="0" w:space="0" w:color="auto"/>
            <w:bottom w:val="none" w:sz="0" w:space="0" w:color="auto"/>
            <w:right w:val="none" w:sz="0" w:space="0" w:color="auto"/>
          </w:divBdr>
        </w:div>
        <w:div w:id="1860392180">
          <w:marLeft w:val="0"/>
          <w:marRight w:val="0"/>
          <w:marTop w:val="0"/>
          <w:marBottom w:val="0"/>
          <w:divBdr>
            <w:top w:val="none" w:sz="0" w:space="0" w:color="auto"/>
            <w:left w:val="none" w:sz="0" w:space="0" w:color="auto"/>
            <w:bottom w:val="none" w:sz="0" w:space="0" w:color="auto"/>
            <w:right w:val="none" w:sz="0" w:space="0" w:color="auto"/>
          </w:divBdr>
        </w:div>
      </w:divsChild>
    </w:div>
    <w:div w:id="831792456">
      <w:bodyDiv w:val="1"/>
      <w:marLeft w:val="0"/>
      <w:marRight w:val="0"/>
      <w:marTop w:val="0"/>
      <w:marBottom w:val="0"/>
      <w:divBdr>
        <w:top w:val="none" w:sz="0" w:space="0" w:color="auto"/>
        <w:left w:val="none" w:sz="0" w:space="0" w:color="auto"/>
        <w:bottom w:val="none" w:sz="0" w:space="0" w:color="auto"/>
        <w:right w:val="none" w:sz="0" w:space="0" w:color="auto"/>
      </w:divBdr>
    </w:div>
    <w:div w:id="841554130">
      <w:bodyDiv w:val="1"/>
      <w:marLeft w:val="0"/>
      <w:marRight w:val="0"/>
      <w:marTop w:val="0"/>
      <w:marBottom w:val="0"/>
      <w:divBdr>
        <w:top w:val="none" w:sz="0" w:space="0" w:color="auto"/>
        <w:left w:val="none" w:sz="0" w:space="0" w:color="auto"/>
        <w:bottom w:val="none" w:sz="0" w:space="0" w:color="auto"/>
        <w:right w:val="none" w:sz="0" w:space="0" w:color="auto"/>
      </w:divBdr>
    </w:div>
    <w:div w:id="887447862">
      <w:bodyDiv w:val="1"/>
      <w:marLeft w:val="0"/>
      <w:marRight w:val="0"/>
      <w:marTop w:val="0"/>
      <w:marBottom w:val="0"/>
      <w:divBdr>
        <w:top w:val="none" w:sz="0" w:space="0" w:color="auto"/>
        <w:left w:val="none" w:sz="0" w:space="0" w:color="auto"/>
        <w:bottom w:val="none" w:sz="0" w:space="0" w:color="auto"/>
        <w:right w:val="none" w:sz="0" w:space="0" w:color="auto"/>
      </w:divBdr>
    </w:div>
    <w:div w:id="916207642">
      <w:bodyDiv w:val="1"/>
      <w:marLeft w:val="0"/>
      <w:marRight w:val="0"/>
      <w:marTop w:val="0"/>
      <w:marBottom w:val="0"/>
      <w:divBdr>
        <w:top w:val="none" w:sz="0" w:space="0" w:color="auto"/>
        <w:left w:val="none" w:sz="0" w:space="0" w:color="auto"/>
        <w:bottom w:val="none" w:sz="0" w:space="0" w:color="auto"/>
        <w:right w:val="none" w:sz="0" w:space="0" w:color="auto"/>
      </w:divBdr>
    </w:div>
    <w:div w:id="934942763">
      <w:bodyDiv w:val="1"/>
      <w:marLeft w:val="0"/>
      <w:marRight w:val="0"/>
      <w:marTop w:val="0"/>
      <w:marBottom w:val="0"/>
      <w:divBdr>
        <w:top w:val="none" w:sz="0" w:space="0" w:color="auto"/>
        <w:left w:val="none" w:sz="0" w:space="0" w:color="auto"/>
        <w:bottom w:val="none" w:sz="0" w:space="0" w:color="auto"/>
        <w:right w:val="none" w:sz="0" w:space="0" w:color="auto"/>
      </w:divBdr>
    </w:div>
    <w:div w:id="949436028">
      <w:bodyDiv w:val="1"/>
      <w:marLeft w:val="0"/>
      <w:marRight w:val="0"/>
      <w:marTop w:val="0"/>
      <w:marBottom w:val="0"/>
      <w:divBdr>
        <w:top w:val="none" w:sz="0" w:space="0" w:color="auto"/>
        <w:left w:val="none" w:sz="0" w:space="0" w:color="auto"/>
        <w:bottom w:val="none" w:sz="0" w:space="0" w:color="auto"/>
        <w:right w:val="none" w:sz="0" w:space="0" w:color="auto"/>
      </w:divBdr>
    </w:div>
    <w:div w:id="961575982">
      <w:bodyDiv w:val="1"/>
      <w:marLeft w:val="0"/>
      <w:marRight w:val="0"/>
      <w:marTop w:val="0"/>
      <w:marBottom w:val="0"/>
      <w:divBdr>
        <w:top w:val="none" w:sz="0" w:space="0" w:color="auto"/>
        <w:left w:val="none" w:sz="0" w:space="0" w:color="auto"/>
        <w:bottom w:val="none" w:sz="0" w:space="0" w:color="auto"/>
        <w:right w:val="none" w:sz="0" w:space="0" w:color="auto"/>
      </w:divBdr>
      <w:divsChild>
        <w:div w:id="1145126997">
          <w:marLeft w:val="0"/>
          <w:marRight w:val="0"/>
          <w:marTop w:val="0"/>
          <w:marBottom w:val="0"/>
          <w:divBdr>
            <w:top w:val="none" w:sz="0" w:space="0" w:color="auto"/>
            <w:left w:val="none" w:sz="0" w:space="0" w:color="auto"/>
            <w:bottom w:val="none" w:sz="0" w:space="0" w:color="auto"/>
            <w:right w:val="none" w:sz="0" w:space="0" w:color="auto"/>
          </w:divBdr>
        </w:div>
        <w:div w:id="1863741221">
          <w:marLeft w:val="0"/>
          <w:marRight w:val="0"/>
          <w:marTop w:val="0"/>
          <w:marBottom w:val="0"/>
          <w:divBdr>
            <w:top w:val="none" w:sz="0" w:space="0" w:color="auto"/>
            <w:left w:val="none" w:sz="0" w:space="0" w:color="auto"/>
            <w:bottom w:val="none" w:sz="0" w:space="0" w:color="auto"/>
            <w:right w:val="none" w:sz="0" w:space="0" w:color="auto"/>
          </w:divBdr>
          <w:divsChild>
            <w:div w:id="356858824">
              <w:marLeft w:val="-75"/>
              <w:marRight w:val="0"/>
              <w:marTop w:val="30"/>
              <w:marBottom w:val="30"/>
              <w:divBdr>
                <w:top w:val="none" w:sz="0" w:space="0" w:color="auto"/>
                <w:left w:val="none" w:sz="0" w:space="0" w:color="auto"/>
                <w:bottom w:val="none" w:sz="0" w:space="0" w:color="auto"/>
                <w:right w:val="none" w:sz="0" w:space="0" w:color="auto"/>
              </w:divBdr>
              <w:divsChild>
                <w:div w:id="1084491587">
                  <w:marLeft w:val="0"/>
                  <w:marRight w:val="0"/>
                  <w:marTop w:val="0"/>
                  <w:marBottom w:val="0"/>
                  <w:divBdr>
                    <w:top w:val="none" w:sz="0" w:space="0" w:color="auto"/>
                    <w:left w:val="none" w:sz="0" w:space="0" w:color="auto"/>
                    <w:bottom w:val="none" w:sz="0" w:space="0" w:color="auto"/>
                    <w:right w:val="none" w:sz="0" w:space="0" w:color="auto"/>
                  </w:divBdr>
                  <w:divsChild>
                    <w:div w:id="531066696">
                      <w:marLeft w:val="0"/>
                      <w:marRight w:val="0"/>
                      <w:marTop w:val="0"/>
                      <w:marBottom w:val="0"/>
                      <w:divBdr>
                        <w:top w:val="none" w:sz="0" w:space="0" w:color="auto"/>
                        <w:left w:val="none" w:sz="0" w:space="0" w:color="auto"/>
                        <w:bottom w:val="none" w:sz="0" w:space="0" w:color="auto"/>
                        <w:right w:val="none" w:sz="0" w:space="0" w:color="auto"/>
                      </w:divBdr>
                    </w:div>
                  </w:divsChild>
                </w:div>
                <w:div w:id="2085760869">
                  <w:marLeft w:val="0"/>
                  <w:marRight w:val="0"/>
                  <w:marTop w:val="0"/>
                  <w:marBottom w:val="0"/>
                  <w:divBdr>
                    <w:top w:val="none" w:sz="0" w:space="0" w:color="auto"/>
                    <w:left w:val="none" w:sz="0" w:space="0" w:color="auto"/>
                    <w:bottom w:val="none" w:sz="0" w:space="0" w:color="auto"/>
                    <w:right w:val="none" w:sz="0" w:space="0" w:color="auto"/>
                  </w:divBdr>
                  <w:divsChild>
                    <w:div w:id="301083854">
                      <w:marLeft w:val="0"/>
                      <w:marRight w:val="0"/>
                      <w:marTop w:val="0"/>
                      <w:marBottom w:val="0"/>
                      <w:divBdr>
                        <w:top w:val="none" w:sz="0" w:space="0" w:color="auto"/>
                        <w:left w:val="none" w:sz="0" w:space="0" w:color="auto"/>
                        <w:bottom w:val="none" w:sz="0" w:space="0" w:color="auto"/>
                        <w:right w:val="none" w:sz="0" w:space="0" w:color="auto"/>
                      </w:divBdr>
                    </w:div>
                  </w:divsChild>
                </w:div>
                <w:div w:id="1245456459">
                  <w:marLeft w:val="0"/>
                  <w:marRight w:val="0"/>
                  <w:marTop w:val="0"/>
                  <w:marBottom w:val="0"/>
                  <w:divBdr>
                    <w:top w:val="none" w:sz="0" w:space="0" w:color="auto"/>
                    <w:left w:val="none" w:sz="0" w:space="0" w:color="auto"/>
                    <w:bottom w:val="none" w:sz="0" w:space="0" w:color="auto"/>
                    <w:right w:val="none" w:sz="0" w:space="0" w:color="auto"/>
                  </w:divBdr>
                  <w:divsChild>
                    <w:div w:id="1006593386">
                      <w:marLeft w:val="0"/>
                      <w:marRight w:val="0"/>
                      <w:marTop w:val="0"/>
                      <w:marBottom w:val="0"/>
                      <w:divBdr>
                        <w:top w:val="none" w:sz="0" w:space="0" w:color="auto"/>
                        <w:left w:val="none" w:sz="0" w:space="0" w:color="auto"/>
                        <w:bottom w:val="none" w:sz="0" w:space="0" w:color="auto"/>
                        <w:right w:val="none" w:sz="0" w:space="0" w:color="auto"/>
                      </w:divBdr>
                    </w:div>
                  </w:divsChild>
                </w:div>
                <w:div w:id="1353339448">
                  <w:marLeft w:val="0"/>
                  <w:marRight w:val="0"/>
                  <w:marTop w:val="0"/>
                  <w:marBottom w:val="0"/>
                  <w:divBdr>
                    <w:top w:val="none" w:sz="0" w:space="0" w:color="auto"/>
                    <w:left w:val="none" w:sz="0" w:space="0" w:color="auto"/>
                    <w:bottom w:val="none" w:sz="0" w:space="0" w:color="auto"/>
                    <w:right w:val="none" w:sz="0" w:space="0" w:color="auto"/>
                  </w:divBdr>
                  <w:divsChild>
                    <w:div w:id="1384794116">
                      <w:marLeft w:val="0"/>
                      <w:marRight w:val="0"/>
                      <w:marTop w:val="0"/>
                      <w:marBottom w:val="0"/>
                      <w:divBdr>
                        <w:top w:val="none" w:sz="0" w:space="0" w:color="auto"/>
                        <w:left w:val="none" w:sz="0" w:space="0" w:color="auto"/>
                        <w:bottom w:val="none" w:sz="0" w:space="0" w:color="auto"/>
                        <w:right w:val="none" w:sz="0" w:space="0" w:color="auto"/>
                      </w:divBdr>
                    </w:div>
                  </w:divsChild>
                </w:div>
                <w:div w:id="714353927">
                  <w:marLeft w:val="0"/>
                  <w:marRight w:val="0"/>
                  <w:marTop w:val="0"/>
                  <w:marBottom w:val="0"/>
                  <w:divBdr>
                    <w:top w:val="none" w:sz="0" w:space="0" w:color="auto"/>
                    <w:left w:val="none" w:sz="0" w:space="0" w:color="auto"/>
                    <w:bottom w:val="none" w:sz="0" w:space="0" w:color="auto"/>
                    <w:right w:val="none" w:sz="0" w:space="0" w:color="auto"/>
                  </w:divBdr>
                  <w:divsChild>
                    <w:div w:id="1431854117">
                      <w:marLeft w:val="0"/>
                      <w:marRight w:val="0"/>
                      <w:marTop w:val="0"/>
                      <w:marBottom w:val="0"/>
                      <w:divBdr>
                        <w:top w:val="none" w:sz="0" w:space="0" w:color="auto"/>
                        <w:left w:val="none" w:sz="0" w:space="0" w:color="auto"/>
                        <w:bottom w:val="none" w:sz="0" w:space="0" w:color="auto"/>
                        <w:right w:val="none" w:sz="0" w:space="0" w:color="auto"/>
                      </w:divBdr>
                    </w:div>
                  </w:divsChild>
                </w:div>
                <w:div w:id="1393961250">
                  <w:marLeft w:val="0"/>
                  <w:marRight w:val="0"/>
                  <w:marTop w:val="0"/>
                  <w:marBottom w:val="0"/>
                  <w:divBdr>
                    <w:top w:val="none" w:sz="0" w:space="0" w:color="auto"/>
                    <w:left w:val="none" w:sz="0" w:space="0" w:color="auto"/>
                    <w:bottom w:val="none" w:sz="0" w:space="0" w:color="auto"/>
                    <w:right w:val="none" w:sz="0" w:space="0" w:color="auto"/>
                  </w:divBdr>
                  <w:divsChild>
                    <w:div w:id="226569802">
                      <w:marLeft w:val="0"/>
                      <w:marRight w:val="0"/>
                      <w:marTop w:val="0"/>
                      <w:marBottom w:val="0"/>
                      <w:divBdr>
                        <w:top w:val="none" w:sz="0" w:space="0" w:color="auto"/>
                        <w:left w:val="none" w:sz="0" w:space="0" w:color="auto"/>
                        <w:bottom w:val="none" w:sz="0" w:space="0" w:color="auto"/>
                        <w:right w:val="none" w:sz="0" w:space="0" w:color="auto"/>
                      </w:divBdr>
                    </w:div>
                  </w:divsChild>
                </w:div>
                <w:div w:id="1032681715">
                  <w:marLeft w:val="0"/>
                  <w:marRight w:val="0"/>
                  <w:marTop w:val="0"/>
                  <w:marBottom w:val="0"/>
                  <w:divBdr>
                    <w:top w:val="none" w:sz="0" w:space="0" w:color="auto"/>
                    <w:left w:val="none" w:sz="0" w:space="0" w:color="auto"/>
                    <w:bottom w:val="none" w:sz="0" w:space="0" w:color="auto"/>
                    <w:right w:val="none" w:sz="0" w:space="0" w:color="auto"/>
                  </w:divBdr>
                  <w:divsChild>
                    <w:div w:id="590243268">
                      <w:marLeft w:val="0"/>
                      <w:marRight w:val="0"/>
                      <w:marTop w:val="0"/>
                      <w:marBottom w:val="0"/>
                      <w:divBdr>
                        <w:top w:val="none" w:sz="0" w:space="0" w:color="auto"/>
                        <w:left w:val="none" w:sz="0" w:space="0" w:color="auto"/>
                        <w:bottom w:val="none" w:sz="0" w:space="0" w:color="auto"/>
                        <w:right w:val="none" w:sz="0" w:space="0" w:color="auto"/>
                      </w:divBdr>
                    </w:div>
                  </w:divsChild>
                </w:div>
                <w:div w:id="810948741">
                  <w:marLeft w:val="0"/>
                  <w:marRight w:val="0"/>
                  <w:marTop w:val="0"/>
                  <w:marBottom w:val="0"/>
                  <w:divBdr>
                    <w:top w:val="none" w:sz="0" w:space="0" w:color="auto"/>
                    <w:left w:val="none" w:sz="0" w:space="0" w:color="auto"/>
                    <w:bottom w:val="none" w:sz="0" w:space="0" w:color="auto"/>
                    <w:right w:val="none" w:sz="0" w:space="0" w:color="auto"/>
                  </w:divBdr>
                  <w:divsChild>
                    <w:div w:id="1081214544">
                      <w:marLeft w:val="0"/>
                      <w:marRight w:val="0"/>
                      <w:marTop w:val="0"/>
                      <w:marBottom w:val="0"/>
                      <w:divBdr>
                        <w:top w:val="none" w:sz="0" w:space="0" w:color="auto"/>
                        <w:left w:val="none" w:sz="0" w:space="0" w:color="auto"/>
                        <w:bottom w:val="none" w:sz="0" w:space="0" w:color="auto"/>
                        <w:right w:val="none" w:sz="0" w:space="0" w:color="auto"/>
                      </w:divBdr>
                    </w:div>
                  </w:divsChild>
                </w:div>
                <w:div w:id="611131393">
                  <w:marLeft w:val="0"/>
                  <w:marRight w:val="0"/>
                  <w:marTop w:val="0"/>
                  <w:marBottom w:val="0"/>
                  <w:divBdr>
                    <w:top w:val="none" w:sz="0" w:space="0" w:color="auto"/>
                    <w:left w:val="none" w:sz="0" w:space="0" w:color="auto"/>
                    <w:bottom w:val="none" w:sz="0" w:space="0" w:color="auto"/>
                    <w:right w:val="none" w:sz="0" w:space="0" w:color="auto"/>
                  </w:divBdr>
                  <w:divsChild>
                    <w:div w:id="943459883">
                      <w:marLeft w:val="0"/>
                      <w:marRight w:val="0"/>
                      <w:marTop w:val="0"/>
                      <w:marBottom w:val="0"/>
                      <w:divBdr>
                        <w:top w:val="none" w:sz="0" w:space="0" w:color="auto"/>
                        <w:left w:val="none" w:sz="0" w:space="0" w:color="auto"/>
                        <w:bottom w:val="none" w:sz="0" w:space="0" w:color="auto"/>
                        <w:right w:val="none" w:sz="0" w:space="0" w:color="auto"/>
                      </w:divBdr>
                    </w:div>
                  </w:divsChild>
                </w:div>
                <w:div w:id="1996757183">
                  <w:marLeft w:val="0"/>
                  <w:marRight w:val="0"/>
                  <w:marTop w:val="0"/>
                  <w:marBottom w:val="0"/>
                  <w:divBdr>
                    <w:top w:val="none" w:sz="0" w:space="0" w:color="auto"/>
                    <w:left w:val="none" w:sz="0" w:space="0" w:color="auto"/>
                    <w:bottom w:val="none" w:sz="0" w:space="0" w:color="auto"/>
                    <w:right w:val="none" w:sz="0" w:space="0" w:color="auto"/>
                  </w:divBdr>
                  <w:divsChild>
                    <w:div w:id="1335188603">
                      <w:marLeft w:val="0"/>
                      <w:marRight w:val="0"/>
                      <w:marTop w:val="0"/>
                      <w:marBottom w:val="0"/>
                      <w:divBdr>
                        <w:top w:val="none" w:sz="0" w:space="0" w:color="auto"/>
                        <w:left w:val="none" w:sz="0" w:space="0" w:color="auto"/>
                        <w:bottom w:val="none" w:sz="0" w:space="0" w:color="auto"/>
                        <w:right w:val="none" w:sz="0" w:space="0" w:color="auto"/>
                      </w:divBdr>
                    </w:div>
                  </w:divsChild>
                </w:div>
                <w:div w:id="1264073800">
                  <w:marLeft w:val="0"/>
                  <w:marRight w:val="0"/>
                  <w:marTop w:val="0"/>
                  <w:marBottom w:val="0"/>
                  <w:divBdr>
                    <w:top w:val="none" w:sz="0" w:space="0" w:color="auto"/>
                    <w:left w:val="none" w:sz="0" w:space="0" w:color="auto"/>
                    <w:bottom w:val="none" w:sz="0" w:space="0" w:color="auto"/>
                    <w:right w:val="none" w:sz="0" w:space="0" w:color="auto"/>
                  </w:divBdr>
                  <w:divsChild>
                    <w:div w:id="1441031123">
                      <w:marLeft w:val="0"/>
                      <w:marRight w:val="0"/>
                      <w:marTop w:val="0"/>
                      <w:marBottom w:val="0"/>
                      <w:divBdr>
                        <w:top w:val="none" w:sz="0" w:space="0" w:color="auto"/>
                        <w:left w:val="none" w:sz="0" w:space="0" w:color="auto"/>
                        <w:bottom w:val="none" w:sz="0" w:space="0" w:color="auto"/>
                        <w:right w:val="none" w:sz="0" w:space="0" w:color="auto"/>
                      </w:divBdr>
                    </w:div>
                  </w:divsChild>
                </w:div>
                <w:div w:id="866455705">
                  <w:marLeft w:val="0"/>
                  <w:marRight w:val="0"/>
                  <w:marTop w:val="0"/>
                  <w:marBottom w:val="0"/>
                  <w:divBdr>
                    <w:top w:val="none" w:sz="0" w:space="0" w:color="auto"/>
                    <w:left w:val="none" w:sz="0" w:space="0" w:color="auto"/>
                    <w:bottom w:val="none" w:sz="0" w:space="0" w:color="auto"/>
                    <w:right w:val="none" w:sz="0" w:space="0" w:color="auto"/>
                  </w:divBdr>
                  <w:divsChild>
                    <w:div w:id="866406981">
                      <w:marLeft w:val="0"/>
                      <w:marRight w:val="0"/>
                      <w:marTop w:val="0"/>
                      <w:marBottom w:val="0"/>
                      <w:divBdr>
                        <w:top w:val="none" w:sz="0" w:space="0" w:color="auto"/>
                        <w:left w:val="none" w:sz="0" w:space="0" w:color="auto"/>
                        <w:bottom w:val="none" w:sz="0" w:space="0" w:color="auto"/>
                        <w:right w:val="none" w:sz="0" w:space="0" w:color="auto"/>
                      </w:divBdr>
                    </w:div>
                  </w:divsChild>
                </w:div>
                <w:div w:id="2131242494">
                  <w:marLeft w:val="0"/>
                  <w:marRight w:val="0"/>
                  <w:marTop w:val="0"/>
                  <w:marBottom w:val="0"/>
                  <w:divBdr>
                    <w:top w:val="none" w:sz="0" w:space="0" w:color="auto"/>
                    <w:left w:val="none" w:sz="0" w:space="0" w:color="auto"/>
                    <w:bottom w:val="none" w:sz="0" w:space="0" w:color="auto"/>
                    <w:right w:val="none" w:sz="0" w:space="0" w:color="auto"/>
                  </w:divBdr>
                  <w:divsChild>
                    <w:div w:id="1120145599">
                      <w:marLeft w:val="0"/>
                      <w:marRight w:val="0"/>
                      <w:marTop w:val="0"/>
                      <w:marBottom w:val="0"/>
                      <w:divBdr>
                        <w:top w:val="none" w:sz="0" w:space="0" w:color="auto"/>
                        <w:left w:val="none" w:sz="0" w:space="0" w:color="auto"/>
                        <w:bottom w:val="none" w:sz="0" w:space="0" w:color="auto"/>
                        <w:right w:val="none" w:sz="0" w:space="0" w:color="auto"/>
                      </w:divBdr>
                    </w:div>
                  </w:divsChild>
                </w:div>
                <w:div w:id="2002615644">
                  <w:marLeft w:val="0"/>
                  <w:marRight w:val="0"/>
                  <w:marTop w:val="0"/>
                  <w:marBottom w:val="0"/>
                  <w:divBdr>
                    <w:top w:val="none" w:sz="0" w:space="0" w:color="auto"/>
                    <w:left w:val="none" w:sz="0" w:space="0" w:color="auto"/>
                    <w:bottom w:val="none" w:sz="0" w:space="0" w:color="auto"/>
                    <w:right w:val="none" w:sz="0" w:space="0" w:color="auto"/>
                  </w:divBdr>
                  <w:divsChild>
                    <w:div w:id="2073969248">
                      <w:marLeft w:val="0"/>
                      <w:marRight w:val="0"/>
                      <w:marTop w:val="0"/>
                      <w:marBottom w:val="0"/>
                      <w:divBdr>
                        <w:top w:val="none" w:sz="0" w:space="0" w:color="auto"/>
                        <w:left w:val="none" w:sz="0" w:space="0" w:color="auto"/>
                        <w:bottom w:val="none" w:sz="0" w:space="0" w:color="auto"/>
                        <w:right w:val="none" w:sz="0" w:space="0" w:color="auto"/>
                      </w:divBdr>
                    </w:div>
                  </w:divsChild>
                </w:div>
                <w:div w:id="996343991">
                  <w:marLeft w:val="0"/>
                  <w:marRight w:val="0"/>
                  <w:marTop w:val="0"/>
                  <w:marBottom w:val="0"/>
                  <w:divBdr>
                    <w:top w:val="none" w:sz="0" w:space="0" w:color="auto"/>
                    <w:left w:val="none" w:sz="0" w:space="0" w:color="auto"/>
                    <w:bottom w:val="none" w:sz="0" w:space="0" w:color="auto"/>
                    <w:right w:val="none" w:sz="0" w:space="0" w:color="auto"/>
                  </w:divBdr>
                  <w:divsChild>
                    <w:div w:id="1723282540">
                      <w:marLeft w:val="0"/>
                      <w:marRight w:val="0"/>
                      <w:marTop w:val="0"/>
                      <w:marBottom w:val="0"/>
                      <w:divBdr>
                        <w:top w:val="none" w:sz="0" w:space="0" w:color="auto"/>
                        <w:left w:val="none" w:sz="0" w:space="0" w:color="auto"/>
                        <w:bottom w:val="none" w:sz="0" w:space="0" w:color="auto"/>
                        <w:right w:val="none" w:sz="0" w:space="0" w:color="auto"/>
                      </w:divBdr>
                    </w:div>
                  </w:divsChild>
                </w:div>
                <w:div w:id="1245261615">
                  <w:marLeft w:val="0"/>
                  <w:marRight w:val="0"/>
                  <w:marTop w:val="0"/>
                  <w:marBottom w:val="0"/>
                  <w:divBdr>
                    <w:top w:val="none" w:sz="0" w:space="0" w:color="auto"/>
                    <w:left w:val="none" w:sz="0" w:space="0" w:color="auto"/>
                    <w:bottom w:val="none" w:sz="0" w:space="0" w:color="auto"/>
                    <w:right w:val="none" w:sz="0" w:space="0" w:color="auto"/>
                  </w:divBdr>
                  <w:divsChild>
                    <w:div w:id="2131165639">
                      <w:marLeft w:val="0"/>
                      <w:marRight w:val="0"/>
                      <w:marTop w:val="0"/>
                      <w:marBottom w:val="0"/>
                      <w:divBdr>
                        <w:top w:val="none" w:sz="0" w:space="0" w:color="auto"/>
                        <w:left w:val="none" w:sz="0" w:space="0" w:color="auto"/>
                        <w:bottom w:val="none" w:sz="0" w:space="0" w:color="auto"/>
                        <w:right w:val="none" w:sz="0" w:space="0" w:color="auto"/>
                      </w:divBdr>
                    </w:div>
                  </w:divsChild>
                </w:div>
                <w:div w:id="15278567">
                  <w:marLeft w:val="0"/>
                  <w:marRight w:val="0"/>
                  <w:marTop w:val="0"/>
                  <w:marBottom w:val="0"/>
                  <w:divBdr>
                    <w:top w:val="none" w:sz="0" w:space="0" w:color="auto"/>
                    <w:left w:val="none" w:sz="0" w:space="0" w:color="auto"/>
                    <w:bottom w:val="none" w:sz="0" w:space="0" w:color="auto"/>
                    <w:right w:val="none" w:sz="0" w:space="0" w:color="auto"/>
                  </w:divBdr>
                  <w:divsChild>
                    <w:div w:id="1019434817">
                      <w:marLeft w:val="0"/>
                      <w:marRight w:val="0"/>
                      <w:marTop w:val="0"/>
                      <w:marBottom w:val="0"/>
                      <w:divBdr>
                        <w:top w:val="none" w:sz="0" w:space="0" w:color="auto"/>
                        <w:left w:val="none" w:sz="0" w:space="0" w:color="auto"/>
                        <w:bottom w:val="none" w:sz="0" w:space="0" w:color="auto"/>
                        <w:right w:val="none" w:sz="0" w:space="0" w:color="auto"/>
                      </w:divBdr>
                    </w:div>
                  </w:divsChild>
                </w:div>
                <w:div w:id="805393617">
                  <w:marLeft w:val="0"/>
                  <w:marRight w:val="0"/>
                  <w:marTop w:val="0"/>
                  <w:marBottom w:val="0"/>
                  <w:divBdr>
                    <w:top w:val="none" w:sz="0" w:space="0" w:color="auto"/>
                    <w:left w:val="none" w:sz="0" w:space="0" w:color="auto"/>
                    <w:bottom w:val="none" w:sz="0" w:space="0" w:color="auto"/>
                    <w:right w:val="none" w:sz="0" w:space="0" w:color="auto"/>
                  </w:divBdr>
                  <w:divsChild>
                    <w:div w:id="499194700">
                      <w:marLeft w:val="0"/>
                      <w:marRight w:val="0"/>
                      <w:marTop w:val="0"/>
                      <w:marBottom w:val="0"/>
                      <w:divBdr>
                        <w:top w:val="none" w:sz="0" w:space="0" w:color="auto"/>
                        <w:left w:val="none" w:sz="0" w:space="0" w:color="auto"/>
                        <w:bottom w:val="none" w:sz="0" w:space="0" w:color="auto"/>
                        <w:right w:val="none" w:sz="0" w:space="0" w:color="auto"/>
                      </w:divBdr>
                    </w:div>
                  </w:divsChild>
                </w:div>
                <w:div w:id="311099870">
                  <w:marLeft w:val="0"/>
                  <w:marRight w:val="0"/>
                  <w:marTop w:val="0"/>
                  <w:marBottom w:val="0"/>
                  <w:divBdr>
                    <w:top w:val="none" w:sz="0" w:space="0" w:color="auto"/>
                    <w:left w:val="none" w:sz="0" w:space="0" w:color="auto"/>
                    <w:bottom w:val="none" w:sz="0" w:space="0" w:color="auto"/>
                    <w:right w:val="none" w:sz="0" w:space="0" w:color="auto"/>
                  </w:divBdr>
                  <w:divsChild>
                    <w:div w:id="2033073187">
                      <w:marLeft w:val="0"/>
                      <w:marRight w:val="0"/>
                      <w:marTop w:val="0"/>
                      <w:marBottom w:val="0"/>
                      <w:divBdr>
                        <w:top w:val="none" w:sz="0" w:space="0" w:color="auto"/>
                        <w:left w:val="none" w:sz="0" w:space="0" w:color="auto"/>
                        <w:bottom w:val="none" w:sz="0" w:space="0" w:color="auto"/>
                        <w:right w:val="none" w:sz="0" w:space="0" w:color="auto"/>
                      </w:divBdr>
                    </w:div>
                  </w:divsChild>
                </w:div>
                <w:div w:id="939483989">
                  <w:marLeft w:val="0"/>
                  <w:marRight w:val="0"/>
                  <w:marTop w:val="0"/>
                  <w:marBottom w:val="0"/>
                  <w:divBdr>
                    <w:top w:val="none" w:sz="0" w:space="0" w:color="auto"/>
                    <w:left w:val="none" w:sz="0" w:space="0" w:color="auto"/>
                    <w:bottom w:val="none" w:sz="0" w:space="0" w:color="auto"/>
                    <w:right w:val="none" w:sz="0" w:space="0" w:color="auto"/>
                  </w:divBdr>
                  <w:divsChild>
                    <w:div w:id="929198109">
                      <w:marLeft w:val="0"/>
                      <w:marRight w:val="0"/>
                      <w:marTop w:val="0"/>
                      <w:marBottom w:val="0"/>
                      <w:divBdr>
                        <w:top w:val="none" w:sz="0" w:space="0" w:color="auto"/>
                        <w:left w:val="none" w:sz="0" w:space="0" w:color="auto"/>
                        <w:bottom w:val="none" w:sz="0" w:space="0" w:color="auto"/>
                        <w:right w:val="none" w:sz="0" w:space="0" w:color="auto"/>
                      </w:divBdr>
                    </w:div>
                  </w:divsChild>
                </w:div>
                <w:div w:id="1268124413">
                  <w:marLeft w:val="0"/>
                  <w:marRight w:val="0"/>
                  <w:marTop w:val="0"/>
                  <w:marBottom w:val="0"/>
                  <w:divBdr>
                    <w:top w:val="none" w:sz="0" w:space="0" w:color="auto"/>
                    <w:left w:val="none" w:sz="0" w:space="0" w:color="auto"/>
                    <w:bottom w:val="none" w:sz="0" w:space="0" w:color="auto"/>
                    <w:right w:val="none" w:sz="0" w:space="0" w:color="auto"/>
                  </w:divBdr>
                  <w:divsChild>
                    <w:div w:id="1577785951">
                      <w:marLeft w:val="0"/>
                      <w:marRight w:val="0"/>
                      <w:marTop w:val="0"/>
                      <w:marBottom w:val="0"/>
                      <w:divBdr>
                        <w:top w:val="none" w:sz="0" w:space="0" w:color="auto"/>
                        <w:left w:val="none" w:sz="0" w:space="0" w:color="auto"/>
                        <w:bottom w:val="none" w:sz="0" w:space="0" w:color="auto"/>
                        <w:right w:val="none" w:sz="0" w:space="0" w:color="auto"/>
                      </w:divBdr>
                    </w:div>
                  </w:divsChild>
                </w:div>
                <w:div w:id="1183782922">
                  <w:marLeft w:val="0"/>
                  <w:marRight w:val="0"/>
                  <w:marTop w:val="0"/>
                  <w:marBottom w:val="0"/>
                  <w:divBdr>
                    <w:top w:val="none" w:sz="0" w:space="0" w:color="auto"/>
                    <w:left w:val="none" w:sz="0" w:space="0" w:color="auto"/>
                    <w:bottom w:val="none" w:sz="0" w:space="0" w:color="auto"/>
                    <w:right w:val="none" w:sz="0" w:space="0" w:color="auto"/>
                  </w:divBdr>
                  <w:divsChild>
                    <w:div w:id="314342284">
                      <w:marLeft w:val="0"/>
                      <w:marRight w:val="0"/>
                      <w:marTop w:val="0"/>
                      <w:marBottom w:val="0"/>
                      <w:divBdr>
                        <w:top w:val="none" w:sz="0" w:space="0" w:color="auto"/>
                        <w:left w:val="none" w:sz="0" w:space="0" w:color="auto"/>
                        <w:bottom w:val="none" w:sz="0" w:space="0" w:color="auto"/>
                        <w:right w:val="none" w:sz="0" w:space="0" w:color="auto"/>
                      </w:divBdr>
                    </w:div>
                  </w:divsChild>
                </w:div>
                <w:div w:id="429129755">
                  <w:marLeft w:val="0"/>
                  <w:marRight w:val="0"/>
                  <w:marTop w:val="0"/>
                  <w:marBottom w:val="0"/>
                  <w:divBdr>
                    <w:top w:val="none" w:sz="0" w:space="0" w:color="auto"/>
                    <w:left w:val="none" w:sz="0" w:space="0" w:color="auto"/>
                    <w:bottom w:val="none" w:sz="0" w:space="0" w:color="auto"/>
                    <w:right w:val="none" w:sz="0" w:space="0" w:color="auto"/>
                  </w:divBdr>
                  <w:divsChild>
                    <w:div w:id="1149976958">
                      <w:marLeft w:val="0"/>
                      <w:marRight w:val="0"/>
                      <w:marTop w:val="0"/>
                      <w:marBottom w:val="0"/>
                      <w:divBdr>
                        <w:top w:val="none" w:sz="0" w:space="0" w:color="auto"/>
                        <w:left w:val="none" w:sz="0" w:space="0" w:color="auto"/>
                        <w:bottom w:val="none" w:sz="0" w:space="0" w:color="auto"/>
                        <w:right w:val="none" w:sz="0" w:space="0" w:color="auto"/>
                      </w:divBdr>
                    </w:div>
                  </w:divsChild>
                </w:div>
                <w:div w:id="32972869">
                  <w:marLeft w:val="0"/>
                  <w:marRight w:val="0"/>
                  <w:marTop w:val="0"/>
                  <w:marBottom w:val="0"/>
                  <w:divBdr>
                    <w:top w:val="none" w:sz="0" w:space="0" w:color="auto"/>
                    <w:left w:val="none" w:sz="0" w:space="0" w:color="auto"/>
                    <w:bottom w:val="none" w:sz="0" w:space="0" w:color="auto"/>
                    <w:right w:val="none" w:sz="0" w:space="0" w:color="auto"/>
                  </w:divBdr>
                  <w:divsChild>
                    <w:div w:id="126093886">
                      <w:marLeft w:val="0"/>
                      <w:marRight w:val="0"/>
                      <w:marTop w:val="0"/>
                      <w:marBottom w:val="0"/>
                      <w:divBdr>
                        <w:top w:val="none" w:sz="0" w:space="0" w:color="auto"/>
                        <w:left w:val="none" w:sz="0" w:space="0" w:color="auto"/>
                        <w:bottom w:val="none" w:sz="0" w:space="0" w:color="auto"/>
                        <w:right w:val="none" w:sz="0" w:space="0" w:color="auto"/>
                      </w:divBdr>
                    </w:div>
                  </w:divsChild>
                </w:div>
                <w:div w:id="463276576">
                  <w:marLeft w:val="0"/>
                  <w:marRight w:val="0"/>
                  <w:marTop w:val="0"/>
                  <w:marBottom w:val="0"/>
                  <w:divBdr>
                    <w:top w:val="none" w:sz="0" w:space="0" w:color="auto"/>
                    <w:left w:val="none" w:sz="0" w:space="0" w:color="auto"/>
                    <w:bottom w:val="none" w:sz="0" w:space="0" w:color="auto"/>
                    <w:right w:val="none" w:sz="0" w:space="0" w:color="auto"/>
                  </w:divBdr>
                  <w:divsChild>
                    <w:div w:id="314337775">
                      <w:marLeft w:val="0"/>
                      <w:marRight w:val="0"/>
                      <w:marTop w:val="0"/>
                      <w:marBottom w:val="0"/>
                      <w:divBdr>
                        <w:top w:val="none" w:sz="0" w:space="0" w:color="auto"/>
                        <w:left w:val="none" w:sz="0" w:space="0" w:color="auto"/>
                        <w:bottom w:val="none" w:sz="0" w:space="0" w:color="auto"/>
                        <w:right w:val="none" w:sz="0" w:space="0" w:color="auto"/>
                      </w:divBdr>
                    </w:div>
                  </w:divsChild>
                </w:div>
                <w:div w:id="1167793205">
                  <w:marLeft w:val="0"/>
                  <w:marRight w:val="0"/>
                  <w:marTop w:val="0"/>
                  <w:marBottom w:val="0"/>
                  <w:divBdr>
                    <w:top w:val="none" w:sz="0" w:space="0" w:color="auto"/>
                    <w:left w:val="none" w:sz="0" w:space="0" w:color="auto"/>
                    <w:bottom w:val="none" w:sz="0" w:space="0" w:color="auto"/>
                    <w:right w:val="none" w:sz="0" w:space="0" w:color="auto"/>
                  </w:divBdr>
                  <w:divsChild>
                    <w:div w:id="1995600609">
                      <w:marLeft w:val="0"/>
                      <w:marRight w:val="0"/>
                      <w:marTop w:val="0"/>
                      <w:marBottom w:val="0"/>
                      <w:divBdr>
                        <w:top w:val="none" w:sz="0" w:space="0" w:color="auto"/>
                        <w:left w:val="none" w:sz="0" w:space="0" w:color="auto"/>
                        <w:bottom w:val="none" w:sz="0" w:space="0" w:color="auto"/>
                        <w:right w:val="none" w:sz="0" w:space="0" w:color="auto"/>
                      </w:divBdr>
                    </w:div>
                  </w:divsChild>
                </w:div>
                <w:div w:id="1236090767">
                  <w:marLeft w:val="0"/>
                  <w:marRight w:val="0"/>
                  <w:marTop w:val="0"/>
                  <w:marBottom w:val="0"/>
                  <w:divBdr>
                    <w:top w:val="none" w:sz="0" w:space="0" w:color="auto"/>
                    <w:left w:val="none" w:sz="0" w:space="0" w:color="auto"/>
                    <w:bottom w:val="none" w:sz="0" w:space="0" w:color="auto"/>
                    <w:right w:val="none" w:sz="0" w:space="0" w:color="auto"/>
                  </w:divBdr>
                  <w:divsChild>
                    <w:div w:id="1021274014">
                      <w:marLeft w:val="0"/>
                      <w:marRight w:val="0"/>
                      <w:marTop w:val="0"/>
                      <w:marBottom w:val="0"/>
                      <w:divBdr>
                        <w:top w:val="none" w:sz="0" w:space="0" w:color="auto"/>
                        <w:left w:val="none" w:sz="0" w:space="0" w:color="auto"/>
                        <w:bottom w:val="none" w:sz="0" w:space="0" w:color="auto"/>
                        <w:right w:val="none" w:sz="0" w:space="0" w:color="auto"/>
                      </w:divBdr>
                    </w:div>
                  </w:divsChild>
                </w:div>
                <w:div w:id="1901285669">
                  <w:marLeft w:val="0"/>
                  <w:marRight w:val="0"/>
                  <w:marTop w:val="0"/>
                  <w:marBottom w:val="0"/>
                  <w:divBdr>
                    <w:top w:val="none" w:sz="0" w:space="0" w:color="auto"/>
                    <w:left w:val="none" w:sz="0" w:space="0" w:color="auto"/>
                    <w:bottom w:val="none" w:sz="0" w:space="0" w:color="auto"/>
                    <w:right w:val="none" w:sz="0" w:space="0" w:color="auto"/>
                  </w:divBdr>
                  <w:divsChild>
                    <w:div w:id="16801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190991">
          <w:marLeft w:val="0"/>
          <w:marRight w:val="0"/>
          <w:marTop w:val="0"/>
          <w:marBottom w:val="0"/>
          <w:divBdr>
            <w:top w:val="none" w:sz="0" w:space="0" w:color="auto"/>
            <w:left w:val="none" w:sz="0" w:space="0" w:color="auto"/>
            <w:bottom w:val="none" w:sz="0" w:space="0" w:color="auto"/>
            <w:right w:val="none" w:sz="0" w:space="0" w:color="auto"/>
          </w:divBdr>
        </w:div>
        <w:div w:id="675692842">
          <w:marLeft w:val="0"/>
          <w:marRight w:val="0"/>
          <w:marTop w:val="0"/>
          <w:marBottom w:val="0"/>
          <w:divBdr>
            <w:top w:val="none" w:sz="0" w:space="0" w:color="auto"/>
            <w:left w:val="none" w:sz="0" w:space="0" w:color="auto"/>
            <w:bottom w:val="none" w:sz="0" w:space="0" w:color="auto"/>
            <w:right w:val="none" w:sz="0" w:space="0" w:color="auto"/>
          </w:divBdr>
        </w:div>
        <w:div w:id="63111309">
          <w:marLeft w:val="0"/>
          <w:marRight w:val="0"/>
          <w:marTop w:val="0"/>
          <w:marBottom w:val="0"/>
          <w:divBdr>
            <w:top w:val="none" w:sz="0" w:space="0" w:color="auto"/>
            <w:left w:val="none" w:sz="0" w:space="0" w:color="auto"/>
            <w:bottom w:val="none" w:sz="0" w:space="0" w:color="auto"/>
            <w:right w:val="none" w:sz="0" w:space="0" w:color="auto"/>
          </w:divBdr>
        </w:div>
      </w:divsChild>
    </w:div>
    <w:div w:id="1003633057">
      <w:bodyDiv w:val="1"/>
      <w:marLeft w:val="0"/>
      <w:marRight w:val="0"/>
      <w:marTop w:val="0"/>
      <w:marBottom w:val="0"/>
      <w:divBdr>
        <w:top w:val="none" w:sz="0" w:space="0" w:color="auto"/>
        <w:left w:val="none" w:sz="0" w:space="0" w:color="auto"/>
        <w:bottom w:val="none" w:sz="0" w:space="0" w:color="auto"/>
        <w:right w:val="none" w:sz="0" w:space="0" w:color="auto"/>
      </w:divBdr>
    </w:div>
    <w:div w:id="1042054270">
      <w:bodyDiv w:val="1"/>
      <w:marLeft w:val="0"/>
      <w:marRight w:val="0"/>
      <w:marTop w:val="0"/>
      <w:marBottom w:val="0"/>
      <w:divBdr>
        <w:top w:val="none" w:sz="0" w:space="0" w:color="auto"/>
        <w:left w:val="none" w:sz="0" w:space="0" w:color="auto"/>
        <w:bottom w:val="none" w:sz="0" w:space="0" w:color="auto"/>
        <w:right w:val="none" w:sz="0" w:space="0" w:color="auto"/>
      </w:divBdr>
    </w:div>
    <w:div w:id="1049577203">
      <w:bodyDiv w:val="1"/>
      <w:marLeft w:val="0"/>
      <w:marRight w:val="0"/>
      <w:marTop w:val="0"/>
      <w:marBottom w:val="0"/>
      <w:divBdr>
        <w:top w:val="none" w:sz="0" w:space="0" w:color="auto"/>
        <w:left w:val="none" w:sz="0" w:space="0" w:color="auto"/>
        <w:bottom w:val="none" w:sz="0" w:space="0" w:color="auto"/>
        <w:right w:val="none" w:sz="0" w:space="0" w:color="auto"/>
      </w:divBdr>
    </w:div>
    <w:div w:id="1069226821">
      <w:bodyDiv w:val="1"/>
      <w:marLeft w:val="0"/>
      <w:marRight w:val="0"/>
      <w:marTop w:val="0"/>
      <w:marBottom w:val="0"/>
      <w:divBdr>
        <w:top w:val="none" w:sz="0" w:space="0" w:color="auto"/>
        <w:left w:val="none" w:sz="0" w:space="0" w:color="auto"/>
        <w:bottom w:val="none" w:sz="0" w:space="0" w:color="auto"/>
        <w:right w:val="none" w:sz="0" w:space="0" w:color="auto"/>
      </w:divBdr>
    </w:div>
    <w:div w:id="1123961079">
      <w:bodyDiv w:val="1"/>
      <w:marLeft w:val="0"/>
      <w:marRight w:val="0"/>
      <w:marTop w:val="0"/>
      <w:marBottom w:val="0"/>
      <w:divBdr>
        <w:top w:val="none" w:sz="0" w:space="0" w:color="auto"/>
        <w:left w:val="none" w:sz="0" w:space="0" w:color="auto"/>
        <w:bottom w:val="none" w:sz="0" w:space="0" w:color="auto"/>
        <w:right w:val="none" w:sz="0" w:space="0" w:color="auto"/>
      </w:divBdr>
    </w:div>
    <w:div w:id="1146358686">
      <w:bodyDiv w:val="1"/>
      <w:marLeft w:val="0"/>
      <w:marRight w:val="0"/>
      <w:marTop w:val="0"/>
      <w:marBottom w:val="0"/>
      <w:divBdr>
        <w:top w:val="none" w:sz="0" w:space="0" w:color="auto"/>
        <w:left w:val="none" w:sz="0" w:space="0" w:color="auto"/>
        <w:bottom w:val="none" w:sz="0" w:space="0" w:color="auto"/>
        <w:right w:val="none" w:sz="0" w:space="0" w:color="auto"/>
      </w:divBdr>
    </w:div>
    <w:div w:id="1237206842">
      <w:bodyDiv w:val="1"/>
      <w:marLeft w:val="0"/>
      <w:marRight w:val="0"/>
      <w:marTop w:val="0"/>
      <w:marBottom w:val="0"/>
      <w:divBdr>
        <w:top w:val="none" w:sz="0" w:space="0" w:color="auto"/>
        <w:left w:val="none" w:sz="0" w:space="0" w:color="auto"/>
        <w:bottom w:val="none" w:sz="0" w:space="0" w:color="auto"/>
        <w:right w:val="none" w:sz="0" w:space="0" w:color="auto"/>
      </w:divBdr>
      <w:divsChild>
        <w:div w:id="366686124">
          <w:marLeft w:val="0"/>
          <w:marRight w:val="0"/>
          <w:marTop w:val="0"/>
          <w:marBottom w:val="0"/>
          <w:divBdr>
            <w:top w:val="none" w:sz="0" w:space="0" w:color="auto"/>
            <w:left w:val="none" w:sz="0" w:space="0" w:color="auto"/>
            <w:bottom w:val="none" w:sz="0" w:space="0" w:color="auto"/>
            <w:right w:val="none" w:sz="0" w:space="0" w:color="auto"/>
          </w:divBdr>
        </w:div>
        <w:div w:id="1878538816">
          <w:marLeft w:val="0"/>
          <w:marRight w:val="0"/>
          <w:marTop w:val="0"/>
          <w:marBottom w:val="0"/>
          <w:divBdr>
            <w:top w:val="none" w:sz="0" w:space="0" w:color="auto"/>
            <w:left w:val="none" w:sz="0" w:space="0" w:color="auto"/>
            <w:bottom w:val="none" w:sz="0" w:space="0" w:color="auto"/>
            <w:right w:val="none" w:sz="0" w:space="0" w:color="auto"/>
          </w:divBdr>
        </w:div>
      </w:divsChild>
    </w:div>
    <w:div w:id="1301040031">
      <w:bodyDiv w:val="1"/>
      <w:marLeft w:val="0"/>
      <w:marRight w:val="0"/>
      <w:marTop w:val="0"/>
      <w:marBottom w:val="0"/>
      <w:divBdr>
        <w:top w:val="none" w:sz="0" w:space="0" w:color="auto"/>
        <w:left w:val="none" w:sz="0" w:space="0" w:color="auto"/>
        <w:bottom w:val="none" w:sz="0" w:space="0" w:color="auto"/>
        <w:right w:val="none" w:sz="0" w:space="0" w:color="auto"/>
      </w:divBdr>
    </w:div>
    <w:div w:id="1326591070">
      <w:bodyDiv w:val="1"/>
      <w:marLeft w:val="0"/>
      <w:marRight w:val="0"/>
      <w:marTop w:val="0"/>
      <w:marBottom w:val="0"/>
      <w:divBdr>
        <w:top w:val="none" w:sz="0" w:space="0" w:color="auto"/>
        <w:left w:val="none" w:sz="0" w:space="0" w:color="auto"/>
        <w:bottom w:val="none" w:sz="0" w:space="0" w:color="auto"/>
        <w:right w:val="none" w:sz="0" w:space="0" w:color="auto"/>
      </w:divBdr>
    </w:div>
    <w:div w:id="1383168619">
      <w:bodyDiv w:val="1"/>
      <w:marLeft w:val="0"/>
      <w:marRight w:val="0"/>
      <w:marTop w:val="0"/>
      <w:marBottom w:val="0"/>
      <w:divBdr>
        <w:top w:val="none" w:sz="0" w:space="0" w:color="auto"/>
        <w:left w:val="none" w:sz="0" w:space="0" w:color="auto"/>
        <w:bottom w:val="none" w:sz="0" w:space="0" w:color="auto"/>
        <w:right w:val="none" w:sz="0" w:space="0" w:color="auto"/>
      </w:divBdr>
    </w:div>
    <w:div w:id="1386682414">
      <w:bodyDiv w:val="1"/>
      <w:marLeft w:val="0"/>
      <w:marRight w:val="0"/>
      <w:marTop w:val="0"/>
      <w:marBottom w:val="0"/>
      <w:divBdr>
        <w:top w:val="none" w:sz="0" w:space="0" w:color="auto"/>
        <w:left w:val="none" w:sz="0" w:space="0" w:color="auto"/>
        <w:bottom w:val="none" w:sz="0" w:space="0" w:color="auto"/>
        <w:right w:val="none" w:sz="0" w:space="0" w:color="auto"/>
      </w:divBdr>
    </w:div>
    <w:div w:id="1418938445">
      <w:bodyDiv w:val="1"/>
      <w:marLeft w:val="0"/>
      <w:marRight w:val="0"/>
      <w:marTop w:val="0"/>
      <w:marBottom w:val="0"/>
      <w:divBdr>
        <w:top w:val="none" w:sz="0" w:space="0" w:color="auto"/>
        <w:left w:val="none" w:sz="0" w:space="0" w:color="auto"/>
        <w:bottom w:val="none" w:sz="0" w:space="0" w:color="auto"/>
        <w:right w:val="none" w:sz="0" w:space="0" w:color="auto"/>
      </w:divBdr>
    </w:div>
    <w:div w:id="1434550220">
      <w:bodyDiv w:val="1"/>
      <w:marLeft w:val="0"/>
      <w:marRight w:val="0"/>
      <w:marTop w:val="0"/>
      <w:marBottom w:val="0"/>
      <w:divBdr>
        <w:top w:val="none" w:sz="0" w:space="0" w:color="auto"/>
        <w:left w:val="none" w:sz="0" w:space="0" w:color="auto"/>
        <w:bottom w:val="none" w:sz="0" w:space="0" w:color="auto"/>
        <w:right w:val="none" w:sz="0" w:space="0" w:color="auto"/>
      </w:divBdr>
    </w:div>
    <w:div w:id="1441533130">
      <w:bodyDiv w:val="1"/>
      <w:marLeft w:val="0"/>
      <w:marRight w:val="0"/>
      <w:marTop w:val="0"/>
      <w:marBottom w:val="0"/>
      <w:divBdr>
        <w:top w:val="none" w:sz="0" w:space="0" w:color="auto"/>
        <w:left w:val="none" w:sz="0" w:space="0" w:color="auto"/>
        <w:bottom w:val="none" w:sz="0" w:space="0" w:color="auto"/>
        <w:right w:val="none" w:sz="0" w:space="0" w:color="auto"/>
      </w:divBdr>
    </w:div>
    <w:div w:id="1533759971">
      <w:bodyDiv w:val="1"/>
      <w:marLeft w:val="0"/>
      <w:marRight w:val="0"/>
      <w:marTop w:val="0"/>
      <w:marBottom w:val="0"/>
      <w:divBdr>
        <w:top w:val="none" w:sz="0" w:space="0" w:color="auto"/>
        <w:left w:val="none" w:sz="0" w:space="0" w:color="auto"/>
        <w:bottom w:val="none" w:sz="0" w:space="0" w:color="auto"/>
        <w:right w:val="none" w:sz="0" w:space="0" w:color="auto"/>
      </w:divBdr>
    </w:div>
    <w:div w:id="1537541059">
      <w:bodyDiv w:val="1"/>
      <w:marLeft w:val="0"/>
      <w:marRight w:val="0"/>
      <w:marTop w:val="0"/>
      <w:marBottom w:val="0"/>
      <w:divBdr>
        <w:top w:val="none" w:sz="0" w:space="0" w:color="auto"/>
        <w:left w:val="none" w:sz="0" w:space="0" w:color="auto"/>
        <w:bottom w:val="none" w:sz="0" w:space="0" w:color="auto"/>
        <w:right w:val="none" w:sz="0" w:space="0" w:color="auto"/>
      </w:divBdr>
    </w:div>
    <w:div w:id="1545215166">
      <w:bodyDiv w:val="1"/>
      <w:marLeft w:val="0"/>
      <w:marRight w:val="0"/>
      <w:marTop w:val="0"/>
      <w:marBottom w:val="0"/>
      <w:divBdr>
        <w:top w:val="none" w:sz="0" w:space="0" w:color="auto"/>
        <w:left w:val="none" w:sz="0" w:space="0" w:color="auto"/>
        <w:bottom w:val="none" w:sz="0" w:space="0" w:color="auto"/>
        <w:right w:val="none" w:sz="0" w:space="0" w:color="auto"/>
      </w:divBdr>
    </w:div>
    <w:div w:id="1555660005">
      <w:bodyDiv w:val="1"/>
      <w:marLeft w:val="0"/>
      <w:marRight w:val="0"/>
      <w:marTop w:val="0"/>
      <w:marBottom w:val="0"/>
      <w:divBdr>
        <w:top w:val="none" w:sz="0" w:space="0" w:color="auto"/>
        <w:left w:val="none" w:sz="0" w:space="0" w:color="auto"/>
        <w:bottom w:val="none" w:sz="0" w:space="0" w:color="auto"/>
        <w:right w:val="none" w:sz="0" w:space="0" w:color="auto"/>
      </w:divBdr>
    </w:div>
    <w:div w:id="1621716777">
      <w:bodyDiv w:val="1"/>
      <w:marLeft w:val="0"/>
      <w:marRight w:val="0"/>
      <w:marTop w:val="0"/>
      <w:marBottom w:val="0"/>
      <w:divBdr>
        <w:top w:val="none" w:sz="0" w:space="0" w:color="auto"/>
        <w:left w:val="none" w:sz="0" w:space="0" w:color="auto"/>
        <w:bottom w:val="none" w:sz="0" w:space="0" w:color="auto"/>
        <w:right w:val="none" w:sz="0" w:space="0" w:color="auto"/>
      </w:divBdr>
    </w:div>
    <w:div w:id="1654942918">
      <w:bodyDiv w:val="1"/>
      <w:marLeft w:val="0"/>
      <w:marRight w:val="0"/>
      <w:marTop w:val="0"/>
      <w:marBottom w:val="0"/>
      <w:divBdr>
        <w:top w:val="none" w:sz="0" w:space="0" w:color="auto"/>
        <w:left w:val="none" w:sz="0" w:space="0" w:color="auto"/>
        <w:bottom w:val="none" w:sz="0" w:space="0" w:color="auto"/>
        <w:right w:val="none" w:sz="0" w:space="0" w:color="auto"/>
      </w:divBdr>
    </w:div>
    <w:div w:id="1659116314">
      <w:bodyDiv w:val="1"/>
      <w:marLeft w:val="0"/>
      <w:marRight w:val="0"/>
      <w:marTop w:val="0"/>
      <w:marBottom w:val="0"/>
      <w:divBdr>
        <w:top w:val="none" w:sz="0" w:space="0" w:color="auto"/>
        <w:left w:val="none" w:sz="0" w:space="0" w:color="auto"/>
        <w:bottom w:val="none" w:sz="0" w:space="0" w:color="auto"/>
        <w:right w:val="none" w:sz="0" w:space="0" w:color="auto"/>
      </w:divBdr>
    </w:div>
    <w:div w:id="1673265193">
      <w:bodyDiv w:val="1"/>
      <w:marLeft w:val="0"/>
      <w:marRight w:val="0"/>
      <w:marTop w:val="0"/>
      <w:marBottom w:val="0"/>
      <w:divBdr>
        <w:top w:val="none" w:sz="0" w:space="0" w:color="auto"/>
        <w:left w:val="none" w:sz="0" w:space="0" w:color="auto"/>
        <w:bottom w:val="none" w:sz="0" w:space="0" w:color="auto"/>
        <w:right w:val="none" w:sz="0" w:space="0" w:color="auto"/>
      </w:divBdr>
    </w:div>
    <w:div w:id="1704791526">
      <w:bodyDiv w:val="1"/>
      <w:marLeft w:val="0"/>
      <w:marRight w:val="0"/>
      <w:marTop w:val="0"/>
      <w:marBottom w:val="0"/>
      <w:divBdr>
        <w:top w:val="none" w:sz="0" w:space="0" w:color="auto"/>
        <w:left w:val="none" w:sz="0" w:space="0" w:color="auto"/>
        <w:bottom w:val="none" w:sz="0" w:space="0" w:color="auto"/>
        <w:right w:val="none" w:sz="0" w:space="0" w:color="auto"/>
      </w:divBdr>
    </w:div>
    <w:div w:id="1735009580">
      <w:bodyDiv w:val="1"/>
      <w:marLeft w:val="0"/>
      <w:marRight w:val="0"/>
      <w:marTop w:val="0"/>
      <w:marBottom w:val="0"/>
      <w:divBdr>
        <w:top w:val="none" w:sz="0" w:space="0" w:color="auto"/>
        <w:left w:val="none" w:sz="0" w:space="0" w:color="auto"/>
        <w:bottom w:val="none" w:sz="0" w:space="0" w:color="auto"/>
        <w:right w:val="none" w:sz="0" w:space="0" w:color="auto"/>
      </w:divBdr>
    </w:div>
    <w:div w:id="1834106820">
      <w:bodyDiv w:val="1"/>
      <w:marLeft w:val="0"/>
      <w:marRight w:val="0"/>
      <w:marTop w:val="0"/>
      <w:marBottom w:val="0"/>
      <w:divBdr>
        <w:top w:val="none" w:sz="0" w:space="0" w:color="auto"/>
        <w:left w:val="none" w:sz="0" w:space="0" w:color="auto"/>
        <w:bottom w:val="none" w:sz="0" w:space="0" w:color="auto"/>
        <w:right w:val="none" w:sz="0" w:space="0" w:color="auto"/>
      </w:divBdr>
      <w:divsChild>
        <w:div w:id="948203783">
          <w:marLeft w:val="0"/>
          <w:marRight w:val="0"/>
          <w:marTop w:val="0"/>
          <w:marBottom w:val="0"/>
          <w:divBdr>
            <w:top w:val="none" w:sz="0" w:space="0" w:color="auto"/>
            <w:left w:val="none" w:sz="0" w:space="0" w:color="auto"/>
            <w:bottom w:val="none" w:sz="0" w:space="0" w:color="auto"/>
            <w:right w:val="none" w:sz="0" w:space="0" w:color="auto"/>
          </w:divBdr>
        </w:div>
        <w:div w:id="1285426036">
          <w:marLeft w:val="0"/>
          <w:marRight w:val="0"/>
          <w:marTop w:val="0"/>
          <w:marBottom w:val="0"/>
          <w:divBdr>
            <w:top w:val="none" w:sz="0" w:space="0" w:color="auto"/>
            <w:left w:val="none" w:sz="0" w:space="0" w:color="auto"/>
            <w:bottom w:val="none" w:sz="0" w:space="0" w:color="auto"/>
            <w:right w:val="none" w:sz="0" w:space="0" w:color="auto"/>
          </w:divBdr>
        </w:div>
      </w:divsChild>
    </w:div>
    <w:div w:id="1876766633">
      <w:bodyDiv w:val="1"/>
      <w:marLeft w:val="0"/>
      <w:marRight w:val="0"/>
      <w:marTop w:val="0"/>
      <w:marBottom w:val="0"/>
      <w:divBdr>
        <w:top w:val="none" w:sz="0" w:space="0" w:color="auto"/>
        <w:left w:val="none" w:sz="0" w:space="0" w:color="auto"/>
        <w:bottom w:val="none" w:sz="0" w:space="0" w:color="auto"/>
        <w:right w:val="none" w:sz="0" w:space="0" w:color="auto"/>
      </w:divBdr>
    </w:div>
    <w:div w:id="1888299843">
      <w:bodyDiv w:val="1"/>
      <w:marLeft w:val="0"/>
      <w:marRight w:val="0"/>
      <w:marTop w:val="0"/>
      <w:marBottom w:val="0"/>
      <w:divBdr>
        <w:top w:val="none" w:sz="0" w:space="0" w:color="auto"/>
        <w:left w:val="none" w:sz="0" w:space="0" w:color="auto"/>
        <w:bottom w:val="none" w:sz="0" w:space="0" w:color="auto"/>
        <w:right w:val="none" w:sz="0" w:space="0" w:color="auto"/>
      </w:divBdr>
      <w:divsChild>
        <w:div w:id="63769261">
          <w:marLeft w:val="0"/>
          <w:marRight w:val="0"/>
          <w:marTop w:val="0"/>
          <w:marBottom w:val="0"/>
          <w:divBdr>
            <w:top w:val="none" w:sz="0" w:space="0" w:color="auto"/>
            <w:left w:val="none" w:sz="0" w:space="0" w:color="auto"/>
            <w:bottom w:val="none" w:sz="0" w:space="0" w:color="auto"/>
            <w:right w:val="none" w:sz="0" w:space="0" w:color="auto"/>
          </w:divBdr>
          <w:divsChild>
            <w:div w:id="1953197187">
              <w:marLeft w:val="0"/>
              <w:marRight w:val="0"/>
              <w:marTop w:val="0"/>
              <w:marBottom w:val="0"/>
              <w:divBdr>
                <w:top w:val="none" w:sz="0" w:space="0" w:color="auto"/>
                <w:left w:val="none" w:sz="0" w:space="0" w:color="auto"/>
                <w:bottom w:val="none" w:sz="0" w:space="0" w:color="auto"/>
                <w:right w:val="none" w:sz="0" w:space="0" w:color="auto"/>
              </w:divBdr>
            </w:div>
          </w:divsChild>
        </w:div>
        <w:div w:id="1619482211">
          <w:marLeft w:val="0"/>
          <w:marRight w:val="0"/>
          <w:marTop w:val="0"/>
          <w:marBottom w:val="0"/>
          <w:divBdr>
            <w:top w:val="none" w:sz="0" w:space="0" w:color="auto"/>
            <w:left w:val="none" w:sz="0" w:space="0" w:color="auto"/>
            <w:bottom w:val="none" w:sz="0" w:space="0" w:color="auto"/>
            <w:right w:val="none" w:sz="0" w:space="0" w:color="auto"/>
          </w:divBdr>
          <w:divsChild>
            <w:div w:id="701630864">
              <w:marLeft w:val="0"/>
              <w:marRight w:val="0"/>
              <w:marTop w:val="0"/>
              <w:marBottom w:val="0"/>
              <w:divBdr>
                <w:top w:val="none" w:sz="0" w:space="0" w:color="auto"/>
                <w:left w:val="none" w:sz="0" w:space="0" w:color="auto"/>
                <w:bottom w:val="none" w:sz="0" w:space="0" w:color="auto"/>
                <w:right w:val="none" w:sz="0" w:space="0" w:color="auto"/>
              </w:divBdr>
            </w:div>
          </w:divsChild>
        </w:div>
        <w:div w:id="1019550845">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0"/>
              <w:divBdr>
                <w:top w:val="none" w:sz="0" w:space="0" w:color="auto"/>
                <w:left w:val="none" w:sz="0" w:space="0" w:color="auto"/>
                <w:bottom w:val="none" w:sz="0" w:space="0" w:color="auto"/>
                <w:right w:val="none" w:sz="0" w:space="0" w:color="auto"/>
              </w:divBdr>
            </w:div>
          </w:divsChild>
        </w:div>
        <w:div w:id="458106808">
          <w:marLeft w:val="0"/>
          <w:marRight w:val="0"/>
          <w:marTop w:val="0"/>
          <w:marBottom w:val="0"/>
          <w:divBdr>
            <w:top w:val="none" w:sz="0" w:space="0" w:color="auto"/>
            <w:left w:val="none" w:sz="0" w:space="0" w:color="auto"/>
            <w:bottom w:val="none" w:sz="0" w:space="0" w:color="auto"/>
            <w:right w:val="none" w:sz="0" w:space="0" w:color="auto"/>
          </w:divBdr>
          <w:divsChild>
            <w:div w:id="1830318896">
              <w:marLeft w:val="0"/>
              <w:marRight w:val="0"/>
              <w:marTop w:val="0"/>
              <w:marBottom w:val="0"/>
              <w:divBdr>
                <w:top w:val="none" w:sz="0" w:space="0" w:color="auto"/>
                <w:left w:val="none" w:sz="0" w:space="0" w:color="auto"/>
                <w:bottom w:val="none" w:sz="0" w:space="0" w:color="auto"/>
                <w:right w:val="none" w:sz="0" w:space="0" w:color="auto"/>
              </w:divBdr>
            </w:div>
          </w:divsChild>
        </w:div>
        <w:div w:id="1969126330">
          <w:marLeft w:val="0"/>
          <w:marRight w:val="0"/>
          <w:marTop w:val="0"/>
          <w:marBottom w:val="0"/>
          <w:divBdr>
            <w:top w:val="none" w:sz="0" w:space="0" w:color="auto"/>
            <w:left w:val="none" w:sz="0" w:space="0" w:color="auto"/>
            <w:bottom w:val="none" w:sz="0" w:space="0" w:color="auto"/>
            <w:right w:val="none" w:sz="0" w:space="0" w:color="auto"/>
          </w:divBdr>
          <w:divsChild>
            <w:div w:id="1521429366">
              <w:marLeft w:val="0"/>
              <w:marRight w:val="0"/>
              <w:marTop w:val="0"/>
              <w:marBottom w:val="0"/>
              <w:divBdr>
                <w:top w:val="none" w:sz="0" w:space="0" w:color="auto"/>
                <w:left w:val="none" w:sz="0" w:space="0" w:color="auto"/>
                <w:bottom w:val="none" w:sz="0" w:space="0" w:color="auto"/>
                <w:right w:val="none" w:sz="0" w:space="0" w:color="auto"/>
              </w:divBdr>
            </w:div>
          </w:divsChild>
        </w:div>
        <w:div w:id="1319730083">
          <w:marLeft w:val="0"/>
          <w:marRight w:val="0"/>
          <w:marTop w:val="0"/>
          <w:marBottom w:val="0"/>
          <w:divBdr>
            <w:top w:val="none" w:sz="0" w:space="0" w:color="auto"/>
            <w:left w:val="none" w:sz="0" w:space="0" w:color="auto"/>
            <w:bottom w:val="none" w:sz="0" w:space="0" w:color="auto"/>
            <w:right w:val="none" w:sz="0" w:space="0" w:color="auto"/>
          </w:divBdr>
          <w:divsChild>
            <w:div w:id="815875075">
              <w:marLeft w:val="0"/>
              <w:marRight w:val="0"/>
              <w:marTop w:val="0"/>
              <w:marBottom w:val="0"/>
              <w:divBdr>
                <w:top w:val="none" w:sz="0" w:space="0" w:color="auto"/>
                <w:left w:val="none" w:sz="0" w:space="0" w:color="auto"/>
                <w:bottom w:val="none" w:sz="0" w:space="0" w:color="auto"/>
                <w:right w:val="none" w:sz="0" w:space="0" w:color="auto"/>
              </w:divBdr>
            </w:div>
          </w:divsChild>
        </w:div>
        <w:div w:id="803935837">
          <w:marLeft w:val="0"/>
          <w:marRight w:val="0"/>
          <w:marTop w:val="0"/>
          <w:marBottom w:val="0"/>
          <w:divBdr>
            <w:top w:val="none" w:sz="0" w:space="0" w:color="auto"/>
            <w:left w:val="none" w:sz="0" w:space="0" w:color="auto"/>
            <w:bottom w:val="none" w:sz="0" w:space="0" w:color="auto"/>
            <w:right w:val="none" w:sz="0" w:space="0" w:color="auto"/>
          </w:divBdr>
          <w:divsChild>
            <w:div w:id="1371033113">
              <w:marLeft w:val="0"/>
              <w:marRight w:val="0"/>
              <w:marTop w:val="0"/>
              <w:marBottom w:val="0"/>
              <w:divBdr>
                <w:top w:val="none" w:sz="0" w:space="0" w:color="auto"/>
                <w:left w:val="none" w:sz="0" w:space="0" w:color="auto"/>
                <w:bottom w:val="none" w:sz="0" w:space="0" w:color="auto"/>
                <w:right w:val="none" w:sz="0" w:space="0" w:color="auto"/>
              </w:divBdr>
            </w:div>
          </w:divsChild>
        </w:div>
        <w:div w:id="2119330033">
          <w:marLeft w:val="0"/>
          <w:marRight w:val="0"/>
          <w:marTop w:val="0"/>
          <w:marBottom w:val="0"/>
          <w:divBdr>
            <w:top w:val="none" w:sz="0" w:space="0" w:color="auto"/>
            <w:left w:val="none" w:sz="0" w:space="0" w:color="auto"/>
            <w:bottom w:val="none" w:sz="0" w:space="0" w:color="auto"/>
            <w:right w:val="none" w:sz="0" w:space="0" w:color="auto"/>
          </w:divBdr>
          <w:divsChild>
            <w:div w:id="126166205">
              <w:marLeft w:val="0"/>
              <w:marRight w:val="0"/>
              <w:marTop w:val="0"/>
              <w:marBottom w:val="0"/>
              <w:divBdr>
                <w:top w:val="none" w:sz="0" w:space="0" w:color="auto"/>
                <w:left w:val="none" w:sz="0" w:space="0" w:color="auto"/>
                <w:bottom w:val="none" w:sz="0" w:space="0" w:color="auto"/>
                <w:right w:val="none" w:sz="0" w:space="0" w:color="auto"/>
              </w:divBdr>
            </w:div>
          </w:divsChild>
        </w:div>
        <w:div w:id="109400164">
          <w:marLeft w:val="0"/>
          <w:marRight w:val="0"/>
          <w:marTop w:val="0"/>
          <w:marBottom w:val="0"/>
          <w:divBdr>
            <w:top w:val="none" w:sz="0" w:space="0" w:color="auto"/>
            <w:left w:val="none" w:sz="0" w:space="0" w:color="auto"/>
            <w:bottom w:val="none" w:sz="0" w:space="0" w:color="auto"/>
            <w:right w:val="none" w:sz="0" w:space="0" w:color="auto"/>
          </w:divBdr>
          <w:divsChild>
            <w:div w:id="79452717">
              <w:marLeft w:val="0"/>
              <w:marRight w:val="0"/>
              <w:marTop w:val="0"/>
              <w:marBottom w:val="0"/>
              <w:divBdr>
                <w:top w:val="none" w:sz="0" w:space="0" w:color="auto"/>
                <w:left w:val="none" w:sz="0" w:space="0" w:color="auto"/>
                <w:bottom w:val="none" w:sz="0" w:space="0" w:color="auto"/>
                <w:right w:val="none" w:sz="0" w:space="0" w:color="auto"/>
              </w:divBdr>
            </w:div>
          </w:divsChild>
        </w:div>
        <w:div w:id="1684165892">
          <w:marLeft w:val="0"/>
          <w:marRight w:val="0"/>
          <w:marTop w:val="0"/>
          <w:marBottom w:val="0"/>
          <w:divBdr>
            <w:top w:val="none" w:sz="0" w:space="0" w:color="auto"/>
            <w:left w:val="none" w:sz="0" w:space="0" w:color="auto"/>
            <w:bottom w:val="none" w:sz="0" w:space="0" w:color="auto"/>
            <w:right w:val="none" w:sz="0" w:space="0" w:color="auto"/>
          </w:divBdr>
          <w:divsChild>
            <w:div w:id="503127712">
              <w:marLeft w:val="0"/>
              <w:marRight w:val="0"/>
              <w:marTop w:val="0"/>
              <w:marBottom w:val="0"/>
              <w:divBdr>
                <w:top w:val="none" w:sz="0" w:space="0" w:color="auto"/>
                <w:left w:val="none" w:sz="0" w:space="0" w:color="auto"/>
                <w:bottom w:val="none" w:sz="0" w:space="0" w:color="auto"/>
                <w:right w:val="none" w:sz="0" w:space="0" w:color="auto"/>
              </w:divBdr>
            </w:div>
          </w:divsChild>
        </w:div>
        <w:div w:id="1458256469">
          <w:marLeft w:val="0"/>
          <w:marRight w:val="0"/>
          <w:marTop w:val="0"/>
          <w:marBottom w:val="0"/>
          <w:divBdr>
            <w:top w:val="none" w:sz="0" w:space="0" w:color="auto"/>
            <w:left w:val="none" w:sz="0" w:space="0" w:color="auto"/>
            <w:bottom w:val="none" w:sz="0" w:space="0" w:color="auto"/>
            <w:right w:val="none" w:sz="0" w:space="0" w:color="auto"/>
          </w:divBdr>
          <w:divsChild>
            <w:div w:id="585771724">
              <w:marLeft w:val="0"/>
              <w:marRight w:val="0"/>
              <w:marTop w:val="0"/>
              <w:marBottom w:val="0"/>
              <w:divBdr>
                <w:top w:val="none" w:sz="0" w:space="0" w:color="auto"/>
                <w:left w:val="none" w:sz="0" w:space="0" w:color="auto"/>
                <w:bottom w:val="none" w:sz="0" w:space="0" w:color="auto"/>
                <w:right w:val="none" w:sz="0" w:space="0" w:color="auto"/>
              </w:divBdr>
            </w:div>
          </w:divsChild>
        </w:div>
        <w:div w:id="1693920902">
          <w:marLeft w:val="0"/>
          <w:marRight w:val="0"/>
          <w:marTop w:val="0"/>
          <w:marBottom w:val="0"/>
          <w:divBdr>
            <w:top w:val="none" w:sz="0" w:space="0" w:color="auto"/>
            <w:left w:val="none" w:sz="0" w:space="0" w:color="auto"/>
            <w:bottom w:val="none" w:sz="0" w:space="0" w:color="auto"/>
            <w:right w:val="none" w:sz="0" w:space="0" w:color="auto"/>
          </w:divBdr>
          <w:divsChild>
            <w:div w:id="1619021392">
              <w:marLeft w:val="0"/>
              <w:marRight w:val="0"/>
              <w:marTop w:val="0"/>
              <w:marBottom w:val="0"/>
              <w:divBdr>
                <w:top w:val="none" w:sz="0" w:space="0" w:color="auto"/>
                <w:left w:val="none" w:sz="0" w:space="0" w:color="auto"/>
                <w:bottom w:val="none" w:sz="0" w:space="0" w:color="auto"/>
                <w:right w:val="none" w:sz="0" w:space="0" w:color="auto"/>
              </w:divBdr>
            </w:div>
          </w:divsChild>
        </w:div>
        <w:div w:id="2120371312">
          <w:marLeft w:val="0"/>
          <w:marRight w:val="0"/>
          <w:marTop w:val="0"/>
          <w:marBottom w:val="0"/>
          <w:divBdr>
            <w:top w:val="none" w:sz="0" w:space="0" w:color="auto"/>
            <w:left w:val="none" w:sz="0" w:space="0" w:color="auto"/>
            <w:bottom w:val="none" w:sz="0" w:space="0" w:color="auto"/>
            <w:right w:val="none" w:sz="0" w:space="0" w:color="auto"/>
          </w:divBdr>
          <w:divsChild>
            <w:div w:id="1839271543">
              <w:marLeft w:val="0"/>
              <w:marRight w:val="0"/>
              <w:marTop w:val="0"/>
              <w:marBottom w:val="0"/>
              <w:divBdr>
                <w:top w:val="none" w:sz="0" w:space="0" w:color="auto"/>
                <w:left w:val="none" w:sz="0" w:space="0" w:color="auto"/>
                <w:bottom w:val="none" w:sz="0" w:space="0" w:color="auto"/>
                <w:right w:val="none" w:sz="0" w:space="0" w:color="auto"/>
              </w:divBdr>
            </w:div>
          </w:divsChild>
        </w:div>
        <w:div w:id="1048143133">
          <w:marLeft w:val="0"/>
          <w:marRight w:val="0"/>
          <w:marTop w:val="0"/>
          <w:marBottom w:val="0"/>
          <w:divBdr>
            <w:top w:val="none" w:sz="0" w:space="0" w:color="auto"/>
            <w:left w:val="none" w:sz="0" w:space="0" w:color="auto"/>
            <w:bottom w:val="none" w:sz="0" w:space="0" w:color="auto"/>
            <w:right w:val="none" w:sz="0" w:space="0" w:color="auto"/>
          </w:divBdr>
          <w:divsChild>
            <w:div w:id="243730307">
              <w:marLeft w:val="0"/>
              <w:marRight w:val="0"/>
              <w:marTop w:val="0"/>
              <w:marBottom w:val="0"/>
              <w:divBdr>
                <w:top w:val="none" w:sz="0" w:space="0" w:color="auto"/>
                <w:left w:val="none" w:sz="0" w:space="0" w:color="auto"/>
                <w:bottom w:val="none" w:sz="0" w:space="0" w:color="auto"/>
                <w:right w:val="none" w:sz="0" w:space="0" w:color="auto"/>
              </w:divBdr>
            </w:div>
          </w:divsChild>
        </w:div>
        <w:div w:id="2067098242">
          <w:marLeft w:val="0"/>
          <w:marRight w:val="0"/>
          <w:marTop w:val="0"/>
          <w:marBottom w:val="0"/>
          <w:divBdr>
            <w:top w:val="none" w:sz="0" w:space="0" w:color="auto"/>
            <w:left w:val="none" w:sz="0" w:space="0" w:color="auto"/>
            <w:bottom w:val="none" w:sz="0" w:space="0" w:color="auto"/>
            <w:right w:val="none" w:sz="0" w:space="0" w:color="auto"/>
          </w:divBdr>
          <w:divsChild>
            <w:div w:id="1089619743">
              <w:marLeft w:val="0"/>
              <w:marRight w:val="0"/>
              <w:marTop w:val="0"/>
              <w:marBottom w:val="0"/>
              <w:divBdr>
                <w:top w:val="none" w:sz="0" w:space="0" w:color="auto"/>
                <w:left w:val="none" w:sz="0" w:space="0" w:color="auto"/>
                <w:bottom w:val="none" w:sz="0" w:space="0" w:color="auto"/>
                <w:right w:val="none" w:sz="0" w:space="0" w:color="auto"/>
              </w:divBdr>
            </w:div>
          </w:divsChild>
        </w:div>
        <w:div w:id="340006914">
          <w:marLeft w:val="0"/>
          <w:marRight w:val="0"/>
          <w:marTop w:val="0"/>
          <w:marBottom w:val="0"/>
          <w:divBdr>
            <w:top w:val="none" w:sz="0" w:space="0" w:color="auto"/>
            <w:left w:val="none" w:sz="0" w:space="0" w:color="auto"/>
            <w:bottom w:val="none" w:sz="0" w:space="0" w:color="auto"/>
            <w:right w:val="none" w:sz="0" w:space="0" w:color="auto"/>
          </w:divBdr>
          <w:divsChild>
            <w:div w:id="418792637">
              <w:marLeft w:val="0"/>
              <w:marRight w:val="0"/>
              <w:marTop w:val="0"/>
              <w:marBottom w:val="0"/>
              <w:divBdr>
                <w:top w:val="none" w:sz="0" w:space="0" w:color="auto"/>
                <w:left w:val="none" w:sz="0" w:space="0" w:color="auto"/>
                <w:bottom w:val="none" w:sz="0" w:space="0" w:color="auto"/>
                <w:right w:val="none" w:sz="0" w:space="0" w:color="auto"/>
              </w:divBdr>
            </w:div>
          </w:divsChild>
        </w:div>
        <w:div w:id="147980442">
          <w:marLeft w:val="0"/>
          <w:marRight w:val="0"/>
          <w:marTop w:val="0"/>
          <w:marBottom w:val="0"/>
          <w:divBdr>
            <w:top w:val="none" w:sz="0" w:space="0" w:color="auto"/>
            <w:left w:val="none" w:sz="0" w:space="0" w:color="auto"/>
            <w:bottom w:val="none" w:sz="0" w:space="0" w:color="auto"/>
            <w:right w:val="none" w:sz="0" w:space="0" w:color="auto"/>
          </w:divBdr>
          <w:divsChild>
            <w:div w:id="447748758">
              <w:marLeft w:val="0"/>
              <w:marRight w:val="0"/>
              <w:marTop w:val="0"/>
              <w:marBottom w:val="0"/>
              <w:divBdr>
                <w:top w:val="none" w:sz="0" w:space="0" w:color="auto"/>
                <w:left w:val="none" w:sz="0" w:space="0" w:color="auto"/>
                <w:bottom w:val="none" w:sz="0" w:space="0" w:color="auto"/>
                <w:right w:val="none" w:sz="0" w:space="0" w:color="auto"/>
              </w:divBdr>
            </w:div>
          </w:divsChild>
        </w:div>
        <w:div w:id="1110392456">
          <w:marLeft w:val="0"/>
          <w:marRight w:val="0"/>
          <w:marTop w:val="0"/>
          <w:marBottom w:val="0"/>
          <w:divBdr>
            <w:top w:val="none" w:sz="0" w:space="0" w:color="auto"/>
            <w:left w:val="none" w:sz="0" w:space="0" w:color="auto"/>
            <w:bottom w:val="none" w:sz="0" w:space="0" w:color="auto"/>
            <w:right w:val="none" w:sz="0" w:space="0" w:color="auto"/>
          </w:divBdr>
          <w:divsChild>
            <w:div w:id="290138150">
              <w:marLeft w:val="0"/>
              <w:marRight w:val="0"/>
              <w:marTop w:val="0"/>
              <w:marBottom w:val="0"/>
              <w:divBdr>
                <w:top w:val="none" w:sz="0" w:space="0" w:color="auto"/>
                <w:left w:val="none" w:sz="0" w:space="0" w:color="auto"/>
                <w:bottom w:val="none" w:sz="0" w:space="0" w:color="auto"/>
                <w:right w:val="none" w:sz="0" w:space="0" w:color="auto"/>
              </w:divBdr>
            </w:div>
          </w:divsChild>
        </w:div>
        <w:div w:id="996809618">
          <w:marLeft w:val="0"/>
          <w:marRight w:val="0"/>
          <w:marTop w:val="0"/>
          <w:marBottom w:val="0"/>
          <w:divBdr>
            <w:top w:val="none" w:sz="0" w:space="0" w:color="auto"/>
            <w:left w:val="none" w:sz="0" w:space="0" w:color="auto"/>
            <w:bottom w:val="none" w:sz="0" w:space="0" w:color="auto"/>
            <w:right w:val="none" w:sz="0" w:space="0" w:color="auto"/>
          </w:divBdr>
          <w:divsChild>
            <w:div w:id="1908688559">
              <w:marLeft w:val="0"/>
              <w:marRight w:val="0"/>
              <w:marTop w:val="0"/>
              <w:marBottom w:val="0"/>
              <w:divBdr>
                <w:top w:val="none" w:sz="0" w:space="0" w:color="auto"/>
                <w:left w:val="none" w:sz="0" w:space="0" w:color="auto"/>
                <w:bottom w:val="none" w:sz="0" w:space="0" w:color="auto"/>
                <w:right w:val="none" w:sz="0" w:space="0" w:color="auto"/>
              </w:divBdr>
            </w:div>
          </w:divsChild>
        </w:div>
        <w:div w:id="1562517641">
          <w:marLeft w:val="0"/>
          <w:marRight w:val="0"/>
          <w:marTop w:val="0"/>
          <w:marBottom w:val="0"/>
          <w:divBdr>
            <w:top w:val="none" w:sz="0" w:space="0" w:color="auto"/>
            <w:left w:val="none" w:sz="0" w:space="0" w:color="auto"/>
            <w:bottom w:val="none" w:sz="0" w:space="0" w:color="auto"/>
            <w:right w:val="none" w:sz="0" w:space="0" w:color="auto"/>
          </w:divBdr>
          <w:divsChild>
            <w:div w:id="1378893654">
              <w:marLeft w:val="0"/>
              <w:marRight w:val="0"/>
              <w:marTop w:val="0"/>
              <w:marBottom w:val="0"/>
              <w:divBdr>
                <w:top w:val="none" w:sz="0" w:space="0" w:color="auto"/>
                <w:left w:val="none" w:sz="0" w:space="0" w:color="auto"/>
                <w:bottom w:val="none" w:sz="0" w:space="0" w:color="auto"/>
                <w:right w:val="none" w:sz="0" w:space="0" w:color="auto"/>
              </w:divBdr>
            </w:div>
          </w:divsChild>
        </w:div>
        <w:div w:id="1007051421">
          <w:marLeft w:val="0"/>
          <w:marRight w:val="0"/>
          <w:marTop w:val="0"/>
          <w:marBottom w:val="0"/>
          <w:divBdr>
            <w:top w:val="none" w:sz="0" w:space="0" w:color="auto"/>
            <w:left w:val="none" w:sz="0" w:space="0" w:color="auto"/>
            <w:bottom w:val="none" w:sz="0" w:space="0" w:color="auto"/>
            <w:right w:val="none" w:sz="0" w:space="0" w:color="auto"/>
          </w:divBdr>
          <w:divsChild>
            <w:div w:id="1231816759">
              <w:marLeft w:val="0"/>
              <w:marRight w:val="0"/>
              <w:marTop w:val="0"/>
              <w:marBottom w:val="0"/>
              <w:divBdr>
                <w:top w:val="none" w:sz="0" w:space="0" w:color="auto"/>
                <w:left w:val="none" w:sz="0" w:space="0" w:color="auto"/>
                <w:bottom w:val="none" w:sz="0" w:space="0" w:color="auto"/>
                <w:right w:val="none" w:sz="0" w:space="0" w:color="auto"/>
              </w:divBdr>
            </w:div>
          </w:divsChild>
        </w:div>
        <w:div w:id="974062703">
          <w:marLeft w:val="0"/>
          <w:marRight w:val="0"/>
          <w:marTop w:val="0"/>
          <w:marBottom w:val="0"/>
          <w:divBdr>
            <w:top w:val="none" w:sz="0" w:space="0" w:color="auto"/>
            <w:left w:val="none" w:sz="0" w:space="0" w:color="auto"/>
            <w:bottom w:val="none" w:sz="0" w:space="0" w:color="auto"/>
            <w:right w:val="none" w:sz="0" w:space="0" w:color="auto"/>
          </w:divBdr>
          <w:divsChild>
            <w:div w:id="928776233">
              <w:marLeft w:val="0"/>
              <w:marRight w:val="0"/>
              <w:marTop w:val="0"/>
              <w:marBottom w:val="0"/>
              <w:divBdr>
                <w:top w:val="none" w:sz="0" w:space="0" w:color="auto"/>
                <w:left w:val="none" w:sz="0" w:space="0" w:color="auto"/>
                <w:bottom w:val="none" w:sz="0" w:space="0" w:color="auto"/>
                <w:right w:val="none" w:sz="0" w:space="0" w:color="auto"/>
              </w:divBdr>
            </w:div>
          </w:divsChild>
        </w:div>
        <w:div w:id="786581841">
          <w:marLeft w:val="0"/>
          <w:marRight w:val="0"/>
          <w:marTop w:val="0"/>
          <w:marBottom w:val="0"/>
          <w:divBdr>
            <w:top w:val="none" w:sz="0" w:space="0" w:color="auto"/>
            <w:left w:val="none" w:sz="0" w:space="0" w:color="auto"/>
            <w:bottom w:val="none" w:sz="0" w:space="0" w:color="auto"/>
            <w:right w:val="none" w:sz="0" w:space="0" w:color="auto"/>
          </w:divBdr>
          <w:divsChild>
            <w:div w:id="578057619">
              <w:marLeft w:val="0"/>
              <w:marRight w:val="0"/>
              <w:marTop w:val="0"/>
              <w:marBottom w:val="0"/>
              <w:divBdr>
                <w:top w:val="none" w:sz="0" w:space="0" w:color="auto"/>
                <w:left w:val="none" w:sz="0" w:space="0" w:color="auto"/>
                <w:bottom w:val="none" w:sz="0" w:space="0" w:color="auto"/>
                <w:right w:val="none" w:sz="0" w:space="0" w:color="auto"/>
              </w:divBdr>
            </w:div>
          </w:divsChild>
        </w:div>
        <w:div w:id="282074717">
          <w:marLeft w:val="0"/>
          <w:marRight w:val="0"/>
          <w:marTop w:val="0"/>
          <w:marBottom w:val="0"/>
          <w:divBdr>
            <w:top w:val="none" w:sz="0" w:space="0" w:color="auto"/>
            <w:left w:val="none" w:sz="0" w:space="0" w:color="auto"/>
            <w:bottom w:val="none" w:sz="0" w:space="0" w:color="auto"/>
            <w:right w:val="none" w:sz="0" w:space="0" w:color="auto"/>
          </w:divBdr>
          <w:divsChild>
            <w:div w:id="922101770">
              <w:marLeft w:val="0"/>
              <w:marRight w:val="0"/>
              <w:marTop w:val="0"/>
              <w:marBottom w:val="0"/>
              <w:divBdr>
                <w:top w:val="none" w:sz="0" w:space="0" w:color="auto"/>
                <w:left w:val="none" w:sz="0" w:space="0" w:color="auto"/>
                <w:bottom w:val="none" w:sz="0" w:space="0" w:color="auto"/>
                <w:right w:val="none" w:sz="0" w:space="0" w:color="auto"/>
              </w:divBdr>
            </w:div>
          </w:divsChild>
        </w:div>
        <w:div w:id="866600563">
          <w:marLeft w:val="0"/>
          <w:marRight w:val="0"/>
          <w:marTop w:val="0"/>
          <w:marBottom w:val="0"/>
          <w:divBdr>
            <w:top w:val="none" w:sz="0" w:space="0" w:color="auto"/>
            <w:left w:val="none" w:sz="0" w:space="0" w:color="auto"/>
            <w:bottom w:val="none" w:sz="0" w:space="0" w:color="auto"/>
            <w:right w:val="none" w:sz="0" w:space="0" w:color="auto"/>
          </w:divBdr>
          <w:divsChild>
            <w:div w:id="1936596021">
              <w:marLeft w:val="0"/>
              <w:marRight w:val="0"/>
              <w:marTop w:val="0"/>
              <w:marBottom w:val="0"/>
              <w:divBdr>
                <w:top w:val="none" w:sz="0" w:space="0" w:color="auto"/>
                <w:left w:val="none" w:sz="0" w:space="0" w:color="auto"/>
                <w:bottom w:val="none" w:sz="0" w:space="0" w:color="auto"/>
                <w:right w:val="none" w:sz="0" w:space="0" w:color="auto"/>
              </w:divBdr>
            </w:div>
          </w:divsChild>
        </w:div>
        <w:div w:id="136533260">
          <w:marLeft w:val="0"/>
          <w:marRight w:val="0"/>
          <w:marTop w:val="0"/>
          <w:marBottom w:val="0"/>
          <w:divBdr>
            <w:top w:val="none" w:sz="0" w:space="0" w:color="auto"/>
            <w:left w:val="none" w:sz="0" w:space="0" w:color="auto"/>
            <w:bottom w:val="none" w:sz="0" w:space="0" w:color="auto"/>
            <w:right w:val="none" w:sz="0" w:space="0" w:color="auto"/>
          </w:divBdr>
          <w:divsChild>
            <w:div w:id="952442422">
              <w:marLeft w:val="0"/>
              <w:marRight w:val="0"/>
              <w:marTop w:val="0"/>
              <w:marBottom w:val="0"/>
              <w:divBdr>
                <w:top w:val="none" w:sz="0" w:space="0" w:color="auto"/>
                <w:left w:val="none" w:sz="0" w:space="0" w:color="auto"/>
                <w:bottom w:val="none" w:sz="0" w:space="0" w:color="auto"/>
                <w:right w:val="none" w:sz="0" w:space="0" w:color="auto"/>
              </w:divBdr>
            </w:div>
          </w:divsChild>
        </w:div>
        <w:div w:id="1653362148">
          <w:marLeft w:val="0"/>
          <w:marRight w:val="0"/>
          <w:marTop w:val="0"/>
          <w:marBottom w:val="0"/>
          <w:divBdr>
            <w:top w:val="none" w:sz="0" w:space="0" w:color="auto"/>
            <w:left w:val="none" w:sz="0" w:space="0" w:color="auto"/>
            <w:bottom w:val="none" w:sz="0" w:space="0" w:color="auto"/>
            <w:right w:val="none" w:sz="0" w:space="0" w:color="auto"/>
          </w:divBdr>
          <w:divsChild>
            <w:div w:id="1477067640">
              <w:marLeft w:val="0"/>
              <w:marRight w:val="0"/>
              <w:marTop w:val="0"/>
              <w:marBottom w:val="0"/>
              <w:divBdr>
                <w:top w:val="none" w:sz="0" w:space="0" w:color="auto"/>
                <w:left w:val="none" w:sz="0" w:space="0" w:color="auto"/>
                <w:bottom w:val="none" w:sz="0" w:space="0" w:color="auto"/>
                <w:right w:val="none" w:sz="0" w:space="0" w:color="auto"/>
              </w:divBdr>
            </w:div>
          </w:divsChild>
        </w:div>
        <w:div w:id="1279222918">
          <w:marLeft w:val="0"/>
          <w:marRight w:val="0"/>
          <w:marTop w:val="0"/>
          <w:marBottom w:val="0"/>
          <w:divBdr>
            <w:top w:val="none" w:sz="0" w:space="0" w:color="auto"/>
            <w:left w:val="none" w:sz="0" w:space="0" w:color="auto"/>
            <w:bottom w:val="none" w:sz="0" w:space="0" w:color="auto"/>
            <w:right w:val="none" w:sz="0" w:space="0" w:color="auto"/>
          </w:divBdr>
          <w:divsChild>
            <w:div w:id="1419594826">
              <w:marLeft w:val="0"/>
              <w:marRight w:val="0"/>
              <w:marTop w:val="0"/>
              <w:marBottom w:val="0"/>
              <w:divBdr>
                <w:top w:val="none" w:sz="0" w:space="0" w:color="auto"/>
                <w:left w:val="none" w:sz="0" w:space="0" w:color="auto"/>
                <w:bottom w:val="none" w:sz="0" w:space="0" w:color="auto"/>
                <w:right w:val="none" w:sz="0" w:space="0" w:color="auto"/>
              </w:divBdr>
            </w:div>
          </w:divsChild>
        </w:div>
        <w:div w:id="370156637">
          <w:marLeft w:val="0"/>
          <w:marRight w:val="0"/>
          <w:marTop w:val="0"/>
          <w:marBottom w:val="0"/>
          <w:divBdr>
            <w:top w:val="none" w:sz="0" w:space="0" w:color="auto"/>
            <w:left w:val="none" w:sz="0" w:space="0" w:color="auto"/>
            <w:bottom w:val="none" w:sz="0" w:space="0" w:color="auto"/>
            <w:right w:val="none" w:sz="0" w:space="0" w:color="auto"/>
          </w:divBdr>
          <w:divsChild>
            <w:div w:id="556166996">
              <w:marLeft w:val="0"/>
              <w:marRight w:val="0"/>
              <w:marTop w:val="0"/>
              <w:marBottom w:val="0"/>
              <w:divBdr>
                <w:top w:val="none" w:sz="0" w:space="0" w:color="auto"/>
                <w:left w:val="none" w:sz="0" w:space="0" w:color="auto"/>
                <w:bottom w:val="none" w:sz="0" w:space="0" w:color="auto"/>
                <w:right w:val="none" w:sz="0" w:space="0" w:color="auto"/>
              </w:divBdr>
            </w:div>
          </w:divsChild>
        </w:div>
        <w:div w:id="1030763521">
          <w:marLeft w:val="0"/>
          <w:marRight w:val="0"/>
          <w:marTop w:val="0"/>
          <w:marBottom w:val="0"/>
          <w:divBdr>
            <w:top w:val="none" w:sz="0" w:space="0" w:color="auto"/>
            <w:left w:val="none" w:sz="0" w:space="0" w:color="auto"/>
            <w:bottom w:val="none" w:sz="0" w:space="0" w:color="auto"/>
            <w:right w:val="none" w:sz="0" w:space="0" w:color="auto"/>
          </w:divBdr>
          <w:divsChild>
            <w:div w:id="480655088">
              <w:marLeft w:val="0"/>
              <w:marRight w:val="0"/>
              <w:marTop w:val="0"/>
              <w:marBottom w:val="0"/>
              <w:divBdr>
                <w:top w:val="none" w:sz="0" w:space="0" w:color="auto"/>
                <w:left w:val="none" w:sz="0" w:space="0" w:color="auto"/>
                <w:bottom w:val="none" w:sz="0" w:space="0" w:color="auto"/>
                <w:right w:val="none" w:sz="0" w:space="0" w:color="auto"/>
              </w:divBdr>
            </w:div>
          </w:divsChild>
        </w:div>
        <w:div w:id="1057775042">
          <w:marLeft w:val="0"/>
          <w:marRight w:val="0"/>
          <w:marTop w:val="0"/>
          <w:marBottom w:val="0"/>
          <w:divBdr>
            <w:top w:val="none" w:sz="0" w:space="0" w:color="auto"/>
            <w:left w:val="none" w:sz="0" w:space="0" w:color="auto"/>
            <w:bottom w:val="none" w:sz="0" w:space="0" w:color="auto"/>
            <w:right w:val="none" w:sz="0" w:space="0" w:color="auto"/>
          </w:divBdr>
          <w:divsChild>
            <w:div w:id="842014730">
              <w:marLeft w:val="0"/>
              <w:marRight w:val="0"/>
              <w:marTop w:val="0"/>
              <w:marBottom w:val="0"/>
              <w:divBdr>
                <w:top w:val="none" w:sz="0" w:space="0" w:color="auto"/>
                <w:left w:val="none" w:sz="0" w:space="0" w:color="auto"/>
                <w:bottom w:val="none" w:sz="0" w:space="0" w:color="auto"/>
                <w:right w:val="none" w:sz="0" w:space="0" w:color="auto"/>
              </w:divBdr>
            </w:div>
          </w:divsChild>
        </w:div>
        <w:div w:id="1096247873">
          <w:marLeft w:val="0"/>
          <w:marRight w:val="0"/>
          <w:marTop w:val="0"/>
          <w:marBottom w:val="0"/>
          <w:divBdr>
            <w:top w:val="none" w:sz="0" w:space="0" w:color="auto"/>
            <w:left w:val="none" w:sz="0" w:space="0" w:color="auto"/>
            <w:bottom w:val="none" w:sz="0" w:space="0" w:color="auto"/>
            <w:right w:val="none" w:sz="0" w:space="0" w:color="auto"/>
          </w:divBdr>
          <w:divsChild>
            <w:div w:id="1943874458">
              <w:marLeft w:val="0"/>
              <w:marRight w:val="0"/>
              <w:marTop w:val="0"/>
              <w:marBottom w:val="0"/>
              <w:divBdr>
                <w:top w:val="none" w:sz="0" w:space="0" w:color="auto"/>
                <w:left w:val="none" w:sz="0" w:space="0" w:color="auto"/>
                <w:bottom w:val="none" w:sz="0" w:space="0" w:color="auto"/>
                <w:right w:val="none" w:sz="0" w:space="0" w:color="auto"/>
              </w:divBdr>
            </w:div>
          </w:divsChild>
        </w:div>
        <w:div w:id="1797870193">
          <w:marLeft w:val="0"/>
          <w:marRight w:val="0"/>
          <w:marTop w:val="0"/>
          <w:marBottom w:val="0"/>
          <w:divBdr>
            <w:top w:val="none" w:sz="0" w:space="0" w:color="auto"/>
            <w:left w:val="none" w:sz="0" w:space="0" w:color="auto"/>
            <w:bottom w:val="none" w:sz="0" w:space="0" w:color="auto"/>
            <w:right w:val="none" w:sz="0" w:space="0" w:color="auto"/>
          </w:divBdr>
          <w:divsChild>
            <w:div w:id="1849982621">
              <w:marLeft w:val="0"/>
              <w:marRight w:val="0"/>
              <w:marTop w:val="0"/>
              <w:marBottom w:val="0"/>
              <w:divBdr>
                <w:top w:val="none" w:sz="0" w:space="0" w:color="auto"/>
                <w:left w:val="none" w:sz="0" w:space="0" w:color="auto"/>
                <w:bottom w:val="none" w:sz="0" w:space="0" w:color="auto"/>
                <w:right w:val="none" w:sz="0" w:space="0" w:color="auto"/>
              </w:divBdr>
            </w:div>
          </w:divsChild>
        </w:div>
        <w:div w:id="1993757595">
          <w:marLeft w:val="0"/>
          <w:marRight w:val="0"/>
          <w:marTop w:val="0"/>
          <w:marBottom w:val="0"/>
          <w:divBdr>
            <w:top w:val="none" w:sz="0" w:space="0" w:color="auto"/>
            <w:left w:val="none" w:sz="0" w:space="0" w:color="auto"/>
            <w:bottom w:val="none" w:sz="0" w:space="0" w:color="auto"/>
            <w:right w:val="none" w:sz="0" w:space="0" w:color="auto"/>
          </w:divBdr>
          <w:divsChild>
            <w:div w:id="1371033989">
              <w:marLeft w:val="0"/>
              <w:marRight w:val="0"/>
              <w:marTop w:val="0"/>
              <w:marBottom w:val="0"/>
              <w:divBdr>
                <w:top w:val="none" w:sz="0" w:space="0" w:color="auto"/>
                <w:left w:val="none" w:sz="0" w:space="0" w:color="auto"/>
                <w:bottom w:val="none" w:sz="0" w:space="0" w:color="auto"/>
                <w:right w:val="none" w:sz="0" w:space="0" w:color="auto"/>
              </w:divBdr>
            </w:div>
          </w:divsChild>
        </w:div>
        <w:div w:id="1384938992">
          <w:marLeft w:val="0"/>
          <w:marRight w:val="0"/>
          <w:marTop w:val="0"/>
          <w:marBottom w:val="0"/>
          <w:divBdr>
            <w:top w:val="none" w:sz="0" w:space="0" w:color="auto"/>
            <w:left w:val="none" w:sz="0" w:space="0" w:color="auto"/>
            <w:bottom w:val="none" w:sz="0" w:space="0" w:color="auto"/>
            <w:right w:val="none" w:sz="0" w:space="0" w:color="auto"/>
          </w:divBdr>
          <w:divsChild>
            <w:div w:id="2065446254">
              <w:marLeft w:val="0"/>
              <w:marRight w:val="0"/>
              <w:marTop w:val="0"/>
              <w:marBottom w:val="0"/>
              <w:divBdr>
                <w:top w:val="none" w:sz="0" w:space="0" w:color="auto"/>
                <w:left w:val="none" w:sz="0" w:space="0" w:color="auto"/>
                <w:bottom w:val="none" w:sz="0" w:space="0" w:color="auto"/>
                <w:right w:val="none" w:sz="0" w:space="0" w:color="auto"/>
              </w:divBdr>
            </w:div>
          </w:divsChild>
        </w:div>
        <w:div w:id="1700470876">
          <w:marLeft w:val="0"/>
          <w:marRight w:val="0"/>
          <w:marTop w:val="0"/>
          <w:marBottom w:val="0"/>
          <w:divBdr>
            <w:top w:val="none" w:sz="0" w:space="0" w:color="auto"/>
            <w:left w:val="none" w:sz="0" w:space="0" w:color="auto"/>
            <w:bottom w:val="none" w:sz="0" w:space="0" w:color="auto"/>
            <w:right w:val="none" w:sz="0" w:space="0" w:color="auto"/>
          </w:divBdr>
          <w:divsChild>
            <w:div w:id="518128126">
              <w:marLeft w:val="0"/>
              <w:marRight w:val="0"/>
              <w:marTop w:val="0"/>
              <w:marBottom w:val="0"/>
              <w:divBdr>
                <w:top w:val="none" w:sz="0" w:space="0" w:color="auto"/>
                <w:left w:val="none" w:sz="0" w:space="0" w:color="auto"/>
                <w:bottom w:val="none" w:sz="0" w:space="0" w:color="auto"/>
                <w:right w:val="none" w:sz="0" w:space="0" w:color="auto"/>
              </w:divBdr>
            </w:div>
          </w:divsChild>
        </w:div>
        <w:div w:id="289239896">
          <w:marLeft w:val="0"/>
          <w:marRight w:val="0"/>
          <w:marTop w:val="0"/>
          <w:marBottom w:val="0"/>
          <w:divBdr>
            <w:top w:val="none" w:sz="0" w:space="0" w:color="auto"/>
            <w:left w:val="none" w:sz="0" w:space="0" w:color="auto"/>
            <w:bottom w:val="none" w:sz="0" w:space="0" w:color="auto"/>
            <w:right w:val="none" w:sz="0" w:space="0" w:color="auto"/>
          </w:divBdr>
          <w:divsChild>
            <w:div w:id="1824854808">
              <w:marLeft w:val="0"/>
              <w:marRight w:val="0"/>
              <w:marTop w:val="0"/>
              <w:marBottom w:val="0"/>
              <w:divBdr>
                <w:top w:val="none" w:sz="0" w:space="0" w:color="auto"/>
                <w:left w:val="none" w:sz="0" w:space="0" w:color="auto"/>
                <w:bottom w:val="none" w:sz="0" w:space="0" w:color="auto"/>
                <w:right w:val="none" w:sz="0" w:space="0" w:color="auto"/>
              </w:divBdr>
            </w:div>
          </w:divsChild>
        </w:div>
        <w:div w:id="2094230866">
          <w:marLeft w:val="0"/>
          <w:marRight w:val="0"/>
          <w:marTop w:val="0"/>
          <w:marBottom w:val="0"/>
          <w:divBdr>
            <w:top w:val="none" w:sz="0" w:space="0" w:color="auto"/>
            <w:left w:val="none" w:sz="0" w:space="0" w:color="auto"/>
            <w:bottom w:val="none" w:sz="0" w:space="0" w:color="auto"/>
            <w:right w:val="none" w:sz="0" w:space="0" w:color="auto"/>
          </w:divBdr>
          <w:divsChild>
            <w:div w:id="765930913">
              <w:marLeft w:val="0"/>
              <w:marRight w:val="0"/>
              <w:marTop w:val="0"/>
              <w:marBottom w:val="0"/>
              <w:divBdr>
                <w:top w:val="none" w:sz="0" w:space="0" w:color="auto"/>
                <w:left w:val="none" w:sz="0" w:space="0" w:color="auto"/>
                <w:bottom w:val="none" w:sz="0" w:space="0" w:color="auto"/>
                <w:right w:val="none" w:sz="0" w:space="0" w:color="auto"/>
              </w:divBdr>
            </w:div>
          </w:divsChild>
        </w:div>
        <w:div w:id="1806238722">
          <w:marLeft w:val="0"/>
          <w:marRight w:val="0"/>
          <w:marTop w:val="0"/>
          <w:marBottom w:val="0"/>
          <w:divBdr>
            <w:top w:val="none" w:sz="0" w:space="0" w:color="auto"/>
            <w:left w:val="none" w:sz="0" w:space="0" w:color="auto"/>
            <w:bottom w:val="none" w:sz="0" w:space="0" w:color="auto"/>
            <w:right w:val="none" w:sz="0" w:space="0" w:color="auto"/>
          </w:divBdr>
          <w:divsChild>
            <w:div w:id="107311818">
              <w:marLeft w:val="0"/>
              <w:marRight w:val="0"/>
              <w:marTop w:val="0"/>
              <w:marBottom w:val="0"/>
              <w:divBdr>
                <w:top w:val="none" w:sz="0" w:space="0" w:color="auto"/>
                <w:left w:val="none" w:sz="0" w:space="0" w:color="auto"/>
                <w:bottom w:val="none" w:sz="0" w:space="0" w:color="auto"/>
                <w:right w:val="none" w:sz="0" w:space="0" w:color="auto"/>
              </w:divBdr>
            </w:div>
          </w:divsChild>
        </w:div>
        <w:div w:id="1317151668">
          <w:marLeft w:val="0"/>
          <w:marRight w:val="0"/>
          <w:marTop w:val="0"/>
          <w:marBottom w:val="0"/>
          <w:divBdr>
            <w:top w:val="none" w:sz="0" w:space="0" w:color="auto"/>
            <w:left w:val="none" w:sz="0" w:space="0" w:color="auto"/>
            <w:bottom w:val="none" w:sz="0" w:space="0" w:color="auto"/>
            <w:right w:val="none" w:sz="0" w:space="0" w:color="auto"/>
          </w:divBdr>
          <w:divsChild>
            <w:div w:id="1197043555">
              <w:marLeft w:val="0"/>
              <w:marRight w:val="0"/>
              <w:marTop w:val="0"/>
              <w:marBottom w:val="0"/>
              <w:divBdr>
                <w:top w:val="none" w:sz="0" w:space="0" w:color="auto"/>
                <w:left w:val="none" w:sz="0" w:space="0" w:color="auto"/>
                <w:bottom w:val="none" w:sz="0" w:space="0" w:color="auto"/>
                <w:right w:val="none" w:sz="0" w:space="0" w:color="auto"/>
              </w:divBdr>
            </w:div>
          </w:divsChild>
        </w:div>
        <w:div w:id="1056900905">
          <w:marLeft w:val="0"/>
          <w:marRight w:val="0"/>
          <w:marTop w:val="0"/>
          <w:marBottom w:val="0"/>
          <w:divBdr>
            <w:top w:val="none" w:sz="0" w:space="0" w:color="auto"/>
            <w:left w:val="none" w:sz="0" w:space="0" w:color="auto"/>
            <w:bottom w:val="none" w:sz="0" w:space="0" w:color="auto"/>
            <w:right w:val="none" w:sz="0" w:space="0" w:color="auto"/>
          </w:divBdr>
          <w:divsChild>
            <w:div w:id="1166629235">
              <w:marLeft w:val="0"/>
              <w:marRight w:val="0"/>
              <w:marTop w:val="0"/>
              <w:marBottom w:val="0"/>
              <w:divBdr>
                <w:top w:val="none" w:sz="0" w:space="0" w:color="auto"/>
                <w:left w:val="none" w:sz="0" w:space="0" w:color="auto"/>
                <w:bottom w:val="none" w:sz="0" w:space="0" w:color="auto"/>
                <w:right w:val="none" w:sz="0" w:space="0" w:color="auto"/>
              </w:divBdr>
            </w:div>
          </w:divsChild>
        </w:div>
        <w:div w:id="1525245735">
          <w:marLeft w:val="0"/>
          <w:marRight w:val="0"/>
          <w:marTop w:val="0"/>
          <w:marBottom w:val="0"/>
          <w:divBdr>
            <w:top w:val="none" w:sz="0" w:space="0" w:color="auto"/>
            <w:left w:val="none" w:sz="0" w:space="0" w:color="auto"/>
            <w:bottom w:val="none" w:sz="0" w:space="0" w:color="auto"/>
            <w:right w:val="none" w:sz="0" w:space="0" w:color="auto"/>
          </w:divBdr>
          <w:divsChild>
            <w:div w:id="1027604492">
              <w:marLeft w:val="0"/>
              <w:marRight w:val="0"/>
              <w:marTop w:val="0"/>
              <w:marBottom w:val="0"/>
              <w:divBdr>
                <w:top w:val="none" w:sz="0" w:space="0" w:color="auto"/>
                <w:left w:val="none" w:sz="0" w:space="0" w:color="auto"/>
                <w:bottom w:val="none" w:sz="0" w:space="0" w:color="auto"/>
                <w:right w:val="none" w:sz="0" w:space="0" w:color="auto"/>
              </w:divBdr>
            </w:div>
          </w:divsChild>
        </w:div>
        <w:div w:id="12801406">
          <w:marLeft w:val="0"/>
          <w:marRight w:val="0"/>
          <w:marTop w:val="0"/>
          <w:marBottom w:val="0"/>
          <w:divBdr>
            <w:top w:val="none" w:sz="0" w:space="0" w:color="auto"/>
            <w:left w:val="none" w:sz="0" w:space="0" w:color="auto"/>
            <w:bottom w:val="none" w:sz="0" w:space="0" w:color="auto"/>
            <w:right w:val="none" w:sz="0" w:space="0" w:color="auto"/>
          </w:divBdr>
          <w:divsChild>
            <w:div w:id="2087606845">
              <w:marLeft w:val="0"/>
              <w:marRight w:val="0"/>
              <w:marTop w:val="0"/>
              <w:marBottom w:val="0"/>
              <w:divBdr>
                <w:top w:val="none" w:sz="0" w:space="0" w:color="auto"/>
                <w:left w:val="none" w:sz="0" w:space="0" w:color="auto"/>
                <w:bottom w:val="none" w:sz="0" w:space="0" w:color="auto"/>
                <w:right w:val="none" w:sz="0" w:space="0" w:color="auto"/>
              </w:divBdr>
            </w:div>
          </w:divsChild>
        </w:div>
        <w:div w:id="412362711">
          <w:marLeft w:val="0"/>
          <w:marRight w:val="0"/>
          <w:marTop w:val="0"/>
          <w:marBottom w:val="0"/>
          <w:divBdr>
            <w:top w:val="none" w:sz="0" w:space="0" w:color="auto"/>
            <w:left w:val="none" w:sz="0" w:space="0" w:color="auto"/>
            <w:bottom w:val="none" w:sz="0" w:space="0" w:color="auto"/>
            <w:right w:val="none" w:sz="0" w:space="0" w:color="auto"/>
          </w:divBdr>
          <w:divsChild>
            <w:div w:id="1640647065">
              <w:marLeft w:val="0"/>
              <w:marRight w:val="0"/>
              <w:marTop w:val="0"/>
              <w:marBottom w:val="0"/>
              <w:divBdr>
                <w:top w:val="none" w:sz="0" w:space="0" w:color="auto"/>
                <w:left w:val="none" w:sz="0" w:space="0" w:color="auto"/>
                <w:bottom w:val="none" w:sz="0" w:space="0" w:color="auto"/>
                <w:right w:val="none" w:sz="0" w:space="0" w:color="auto"/>
              </w:divBdr>
            </w:div>
          </w:divsChild>
        </w:div>
        <w:div w:id="636689395">
          <w:marLeft w:val="0"/>
          <w:marRight w:val="0"/>
          <w:marTop w:val="0"/>
          <w:marBottom w:val="0"/>
          <w:divBdr>
            <w:top w:val="none" w:sz="0" w:space="0" w:color="auto"/>
            <w:left w:val="none" w:sz="0" w:space="0" w:color="auto"/>
            <w:bottom w:val="none" w:sz="0" w:space="0" w:color="auto"/>
            <w:right w:val="none" w:sz="0" w:space="0" w:color="auto"/>
          </w:divBdr>
          <w:divsChild>
            <w:div w:id="125659915">
              <w:marLeft w:val="0"/>
              <w:marRight w:val="0"/>
              <w:marTop w:val="0"/>
              <w:marBottom w:val="0"/>
              <w:divBdr>
                <w:top w:val="none" w:sz="0" w:space="0" w:color="auto"/>
                <w:left w:val="none" w:sz="0" w:space="0" w:color="auto"/>
                <w:bottom w:val="none" w:sz="0" w:space="0" w:color="auto"/>
                <w:right w:val="none" w:sz="0" w:space="0" w:color="auto"/>
              </w:divBdr>
            </w:div>
          </w:divsChild>
        </w:div>
        <w:div w:id="67003357">
          <w:marLeft w:val="0"/>
          <w:marRight w:val="0"/>
          <w:marTop w:val="0"/>
          <w:marBottom w:val="0"/>
          <w:divBdr>
            <w:top w:val="none" w:sz="0" w:space="0" w:color="auto"/>
            <w:left w:val="none" w:sz="0" w:space="0" w:color="auto"/>
            <w:bottom w:val="none" w:sz="0" w:space="0" w:color="auto"/>
            <w:right w:val="none" w:sz="0" w:space="0" w:color="auto"/>
          </w:divBdr>
          <w:divsChild>
            <w:div w:id="1457797885">
              <w:marLeft w:val="0"/>
              <w:marRight w:val="0"/>
              <w:marTop w:val="0"/>
              <w:marBottom w:val="0"/>
              <w:divBdr>
                <w:top w:val="none" w:sz="0" w:space="0" w:color="auto"/>
                <w:left w:val="none" w:sz="0" w:space="0" w:color="auto"/>
                <w:bottom w:val="none" w:sz="0" w:space="0" w:color="auto"/>
                <w:right w:val="none" w:sz="0" w:space="0" w:color="auto"/>
              </w:divBdr>
            </w:div>
          </w:divsChild>
        </w:div>
        <w:div w:id="1780569007">
          <w:marLeft w:val="0"/>
          <w:marRight w:val="0"/>
          <w:marTop w:val="0"/>
          <w:marBottom w:val="0"/>
          <w:divBdr>
            <w:top w:val="none" w:sz="0" w:space="0" w:color="auto"/>
            <w:left w:val="none" w:sz="0" w:space="0" w:color="auto"/>
            <w:bottom w:val="none" w:sz="0" w:space="0" w:color="auto"/>
            <w:right w:val="none" w:sz="0" w:space="0" w:color="auto"/>
          </w:divBdr>
          <w:divsChild>
            <w:div w:id="754400283">
              <w:marLeft w:val="0"/>
              <w:marRight w:val="0"/>
              <w:marTop w:val="0"/>
              <w:marBottom w:val="0"/>
              <w:divBdr>
                <w:top w:val="none" w:sz="0" w:space="0" w:color="auto"/>
                <w:left w:val="none" w:sz="0" w:space="0" w:color="auto"/>
                <w:bottom w:val="none" w:sz="0" w:space="0" w:color="auto"/>
                <w:right w:val="none" w:sz="0" w:space="0" w:color="auto"/>
              </w:divBdr>
            </w:div>
          </w:divsChild>
        </w:div>
        <w:div w:id="636447348">
          <w:marLeft w:val="0"/>
          <w:marRight w:val="0"/>
          <w:marTop w:val="0"/>
          <w:marBottom w:val="0"/>
          <w:divBdr>
            <w:top w:val="none" w:sz="0" w:space="0" w:color="auto"/>
            <w:left w:val="none" w:sz="0" w:space="0" w:color="auto"/>
            <w:bottom w:val="none" w:sz="0" w:space="0" w:color="auto"/>
            <w:right w:val="none" w:sz="0" w:space="0" w:color="auto"/>
          </w:divBdr>
          <w:divsChild>
            <w:div w:id="2073386842">
              <w:marLeft w:val="0"/>
              <w:marRight w:val="0"/>
              <w:marTop w:val="0"/>
              <w:marBottom w:val="0"/>
              <w:divBdr>
                <w:top w:val="none" w:sz="0" w:space="0" w:color="auto"/>
                <w:left w:val="none" w:sz="0" w:space="0" w:color="auto"/>
                <w:bottom w:val="none" w:sz="0" w:space="0" w:color="auto"/>
                <w:right w:val="none" w:sz="0" w:space="0" w:color="auto"/>
              </w:divBdr>
            </w:div>
          </w:divsChild>
        </w:div>
        <w:div w:id="2033066886">
          <w:marLeft w:val="0"/>
          <w:marRight w:val="0"/>
          <w:marTop w:val="0"/>
          <w:marBottom w:val="0"/>
          <w:divBdr>
            <w:top w:val="none" w:sz="0" w:space="0" w:color="auto"/>
            <w:left w:val="none" w:sz="0" w:space="0" w:color="auto"/>
            <w:bottom w:val="none" w:sz="0" w:space="0" w:color="auto"/>
            <w:right w:val="none" w:sz="0" w:space="0" w:color="auto"/>
          </w:divBdr>
          <w:divsChild>
            <w:div w:id="2134715415">
              <w:marLeft w:val="0"/>
              <w:marRight w:val="0"/>
              <w:marTop w:val="0"/>
              <w:marBottom w:val="0"/>
              <w:divBdr>
                <w:top w:val="none" w:sz="0" w:space="0" w:color="auto"/>
                <w:left w:val="none" w:sz="0" w:space="0" w:color="auto"/>
                <w:bottom w:val="none" w:sz="0" w:space="0" w:color="auto"/>
                <w:right w:val="none" w:sz="0" w:space="0" w:color="auto"/>
              </w:divBdr>
            </w:div>
          </w:divsChild>
        </w:div>
        <w:div w:id="888608411">
          <w:marLeft w:val="0"/>
          <w:marRight w:val="0"/>
          <w:marTop w:val="0"/>
          <w:marBottom w:val="0"/>
          <w:divBdr>
            <w:top w:val="none" w:sz="0" w:space="0" w:color="auto"/>
            <w:left w:val="none" w:sz="0" w:space="0" w:color="auto"/>
            <w:bottom w:val="none" w:sz="0" w:space="0" w:color="auto"/>
            <w:right w:val="none" w:sz="0" w:space="0" w:color="auto"/>
          </w:divBdr>
          <w:divsChild>
            <w:div w:id="1590654071">
              <w:marLeft w:val="0"/>
              <w:marRight w:val="0"/>
              <w:marTop w:val="0"/>
              <w:marBottom w:val="0"/>
              <w:divBdr>
                <w:top w:val="none" w:sz="0" w:space="0" w:color="auto"/>
                <w:left w:val="none" w:sz="0" w:space="0" w:color="auto"/>
                <w:bottom w:val="none" w:sz="0" w:space="0" w:color="auto"/>
                <w:right w:val="none" w:sz="0" w:space="0" w:color="auto"/>
              </w:divBdr>
            </w:div>
          </w:divsChild>
        </w:div>
        <w:div w:id="782380583">
          <w:marLeft w:val="0"/>
          <w:marRight w:val="0"/>
          <w:marTop w:val="0"/>
          <w:marBottom w:val="0"/>
          <w:divBdr>
            <w:top w:val="none" w:sz="0" w:space="0" w:color="auto"/>
            <w:left w:val="none" w:sz="0" w:space="0" w:color="auto"/>
            <w:bottom w:val="none" w:sz="0" w:space="0" w:color="auto"/>
            <w:right w:val="none" w:sz="0" w:space="0" w:color="auto"/>
          </w:divBdr>
          <w:divsChild>
            <w:div w:id="1442532305">
              <w:marLeft w:val="0"/>
              <w:marRight w:val="0"/>
              <w:marTop w:val="0"/>
              <w:marBottom w:val="0"/>
              <w:divBdr>
                <w:top w:val="none" w:sz="0" w:space="0" w:color="auto"/>
                <w:left w:val="none" w:sz="0" w:space="0" w:color="auto"/>
                <w:bottom w:val="none" w:sz="0" w:space="0" w:color="auto"/>
                <w:right w:val="none" w:sz="0" w:space="0" w:color="auto"/>
              </w:divBdr>
            </w:div>
          </w:divsChild>
        </w:div>
        <w:div w:id="1431775939">
          <w:marLeft w:val="0"/>
          <w:marRight w:val="0"/>
          <w:marTop w:val="0"/>
          <w:marBottom w:val="0"/>
          <w:divBdr>
            <w:top w:val="none" w:sz="0" w:space="0" w:color="auto"/>
            <w:left w:val="none" w:sz="0" w:space="0" w:color="auto"/>
            <w:bottom w:val="none" w:sz="0" w:space="0" w:color="auto"/>
            <w:right w:val="none" w:sz="0" w:space="0" w:color="auto"/>
          </w:divBdr>
          <w:divsChild>
            <w:div w:id="408386911">
              <w:marLeft w:val="0"/>
              <w:marRight w:val="0"/>
              <w:marTop w:val="0"/>
              <w:marBottom w:val="0"/>
              <w:divBdr>
                <w:top w:val="none" w:sz="0" w:space="0" w:color="auto"/>
                <w:left w:val="none" w:sz="0" w:space="0" w:color="auto"/>
                <w:bottom w:val="none" w:sz="0" w:space="0" w:color="auto"/>
                <w:right w:val="none" w:sz="0" w:space="0" w:color="auto"/>
              </w:divBdr>
            </w:div>
          </w:divsChild>
        </w:div>
        <w:div w:id="1196890880">
          <w:marLeft w:val="0"/>
          <w:marRight w:val="0"/>
          <w:marTop w:val="0"/>
          <w:marBottom w:val="0"/>
          <w:divBdr>
            <w:top w:val="none" w:sz="0" w:space="0" w:color="auto"/>
            <w:left w:val="none" w:sz="0" w:space="0" w:color="auto"/>
            <w:bottom w:val="none" w:sz="0" w:space="0" w:color="auto"/>
            <w:right w:val="none" w:sz="0" w:space="0" w:color="auto"/>
          </w:divBdr>
          <w:divsChild>
            <w:div w:id="45491358">
              <w:marLeft w:val="0"/>
              <w:marRight w:val="0"/>
              <w:marTop w:val="0"/>
              <w:marBottom w:val="0"/>
              <w:divBdr>
                <w:top w:val="none" w:sz="0" w:space="0" w:color="auto"/>
                <w:left w:val="none" w:sz="0" w:space="0" w:color="auto"/>
                <w:bottom w:val="none" w:sz="0" w:space="0" w:color="auto"/>
                <w:right w:val="none" w:sz="0" w:space="0" w:color="auto"/>
              </w:divBdr>
            </w:div>
          </w:divsChild>
        </w:div>
        <w:div w:id="1991328571">
          <w:marLeft w:val="0"/>
          <w:marRight w:val="0"/>
          <w:marTop w:val="0"/>
          <w:marBottom w:val="0"/>
          <w:divBdr>
            <w:top w:val="none" w:sz="0" w:space="0" w:color="auto"/>
            <w:left w:val="none" w:sz="0" w:space="0" w:color="auto"/>
            <w:bottom w:val="none" w:sz="0" w:space="0" w:color="auto"/>
            <w:right w:val="none" w:sz="0" w:space="0" w:color="auto"/>
          </w:divBdr>
          <w:divsChild>
            <w:div w:id="1397166271">
              <w:marLeft w:val="0"/>
              <w:marRight w:val="0"/>
              <w:marTop w:val="0"/>
              <w:marBottom w:val="0"/>
              <w:divBdr>
                <w:top w:val="none" w:sz="0" w:space="0" w:color="auto"/>
                <w:left w:val="none" w:sz="0" w:space="0" w:color="auto"/>
                <w:bottom w:val="none" w:sz="0" w:space="0" w:color="auto"/>
                <w:right w:val="none" w:sz="0" w:space="0" w:color="auto"/>
              </w:divBdr>
            </w:div>
          </w:divsChild>
        </w:div>
        <w:div w:id="1893535436">
          <w:marLeft w:val="0"/>
          <w:marRight w:val="0"/>
          <w:marTop w:val="0"/>
          <w:marBottom w:val="0"/>
          <w:divBdr>
            <w:top w:val="none" w:sz="0" w:space="0" w:color="auto"/>
            <w:left w:val="none" w:sz="0" w:space="0" w:color="auto"/>
            <w:bottom w:val="none" w:sz="0" w:space="0" w:color="auto"/>
            <w:right w:val="none" w:sz="0" w:space="0" w:color="auto"/>
          </w:divBdr>
          <w:divsChild>
            <w:div w:id="1532256212">
              <w:marLeft w:val="0"/>
              <w:marRight w:val="0"/>
              <w:marTop w:val="0"/>
              <w:marBottom w:val="0"/>
              <w:divBdr>
                <w:top w:val="none" w:sz="0" w:space="0" w:color="auto"/>
                <w:left w:val="none" w:sz="0" w:space="0" w:color="auto"/>
                <w:bottom w:val="none" w:sz="0" w:space="0" w:color="auto"/>
                <w:right w:val="none" w:sz="0" w:space="0" w:color="auto"/>
              </w:divBdr>
            </w:div>
          </w:divsChild>
        </w:div>
        <w:div w:id="89546905">
          <w:marLeft w:val="0"/>
          <w:marRight w:val="0"/>
          <w:marTop w:val="0"/>
          <w:marBottom w:val="0"/>
          <w:divBdr>
            <w:top w:val="none" w:sz="0" w:space="0" w:color="auto"/>
            <w:left w:val="none" w:sz="0" w:space="0" w:color="auto"/>
            <w:bottom w:val="none" w:sz="0" w:space="0" w:color="auto"/>
            <w:right w:val="none" w:sz="0" w:space="0" w:color="auto"/>
          </w:divBdr>
          <w:divsChild>
            <w:div w:id="1102265178">
              <w:marLeft w:val="0"/>
              <w:marRight w:val="0"/>
              <w:marTop w:val="0"/>
              <w:marBottom w:val="0"/>
              <w:divBdr>
                <w:top w:val="none" w:sz="0" w:space="0" w:color="auto"/>
                <w:left w:val="none" w:sz="0" w:space="0" w:color="auto"/>
                <w:bottom w:val="none" w:sz="0" w:space="0" w:color="auto"/>
                <w:right w:val="none" w:sz="0" w:space="0" w:color="auto"/>
              </w:divBdr>
            </w:div>
          </w:divsChild>
        </w:div>
        <w:div w:id="585309501">
          <w:marLeft w:val="0"/>
          <w:marRight w:val="0"/>
          <w:marTop w:val="0"/>
          <w:marBottom w:val="0"/>
          <w:divBdr>
            <w:top w:val="none" w:sz="0" w:space="0" w:color="auto"/>
            <w:left w:val="none" w:sz="0" w:space="0" w:color="auto"/>
            <w:bottom w:val="none" w:sz="0" w:space="0" w:color="auto"/>
            <w:right w:val="none" w:sz="0" w:space="0" w:color="auto"/>
          </w:divBdr>
          <w:divsChild>
            <w:div w:id="38212283">
              <w:marLeft w:val="0"/>
              <w:marRight w:val="0"/>
              <w:marTop w:val="0"/>
              <w:marBottom w:val="0"/>
              <w:divBdr>
                <w:top w:val="none" w:sz="0" w:space="0" w:color="auto"/>
                <w:left w:val="none" w:sz="0" w:space="0" w:color="auto"/>
                <w:bottom w:val="none" w:sz="0" w:space="0" w:color="auto"/>
                <w:right w:val="none" w:sz="0" w:space="0" w:color="auto"/>
              </w:divBdr>
            </w:div>
          </w:divsChild>
        </w:div>
        <w:div w:id="771362708">
          <w:marLeft w:val="0"/>
          <w:marRight w:val="0"/>
          <w:marTop w:val="0"/>
          <w:marBottom w:val="0"/>
          <w:divBdr>
            <w:top w:val="none" w:sz="0" w:space="0" w:color="auto"/>
            <w:left w:val="none" w:sz="0" w:space="0" w:color="auto"/>
            <w:bottom w:val="none" w:sz="0" w:space="0" w:color="auto"/>
            <w:right w:val="none" w:sz="0" w:space="0" w:color="auto"/>
          </w:divBdr>
          <w:divsChild>
            <w:div w:id="782771661">
              <w:marLeft w:val="0"/>
              <w:marRight w:val="0"/>
              <w:marTop w:val="0"/>
              <w:marBottom w:val="0"/>
              <w:divBdr>
                <w:top w:val="none" w:sz="0" w:space="0" w:color="auto"/>
                <w:left w:val="none" w:sz="0" w:space="0" w:color="auto"/>
                <w:bottom w:val="none" w:sz="0" w:space="0" w:color="auto"/>
                <w:right w:val="none" w:sz="0" w:space="0" w:color="auto"/>
              </w:divBdr>
            </w:div>
          </w:divsChild>
        </w:div>
        <w:div w:id="1701080884">
          <w:marLeft w:val="0"/>
          <w:marRight w:val="0"/>
          <w:marTop w:val="0"/>
          <w:marBottom w:val="0"/>
          <w:divBdr>
            <w:top w:val="none" w:sz="0" w:space="0" w:color="auto"/>
            <w:left w:val="none" w:sz="0" w:space="0" w:color="auto"/>
            <w:bottom w:val="none" w:sz="0" w:space="0" w:color="auto"/>
            <w:right w:val="none" w:sz="0" w:space="0" w:color="auto"/>
          </w:divBdr>
          <w:divsChild>
            <w:div w:id="541092914">
              <w:marLeft w:val="0"/>
              <w:marRight w:val="0"/>
              <w:marTop w:val="0"/>
              <w:marBottom w:val="0"/>
              <w:divBdr>
                <w:top w:val="none" w:sz="0" w:space="0" w:color="auto"/>
                <w:left w:val="none" w:sz="0" w:space="0" w:color="auto"/>
                <w:bottom w:val="none" w:sz="0" w:space="0" w:color="auto"/>
                <w:right w:val="none" w:sz="0" w:space="0" w:color="auto"/>
              </w:divBdr>
            </w:div>
          </w:divsChild>
        </w:div>
        <w:div w:id="1475178438">
          <w:marLeft w:val="0"/>
          <w:marRight w:val="0"/>
          <w:marTop w:val="0"/>
          <w:marBottom w:val="0"/>
          <w:divBdr>
            <w:top w:val="none" w:sz="0" w:space="0" w:color="auto"/>
            <w:left w:val="none" w:sz="0" w:space="0" w:color="auto"/>
            <w:bottom w:val="none" w:sz="0" w:space="0" w:color="auto"/>
            <w:right w:val="none" w:sz="0" w:space="0" w:color="auto"/>
          </w:divBdr>
          <w:divsChild>
            <w:div w:id="887449679">
              <w:marLeft w:val="0"/>
              <w:marRight w:val="0"/>
              <w:marTop w:val="0"/>
              <w:marBottom w:val="0"/>
              <w:divBdr>
                <w:top w:val="none" w:sz="0" w:space="0" w:color="auto"/>
                <w:left w:val="none" w:sz="0" w:space="0" w:color="auto"/>
                <w:bottom w:val="none" w:sz="0" w:space="0" w:color="auto"/>
                <w:right w:val="none" w:sz="0" w:space="0" w:color="auto"/>
              </w:divBdr>
            </w:div>
          </w:divsChild>
        </w:div>
        <w:div w:id="210194211">
          <w:marLeft w:val="0"/>
          <w:marRight w:val="0"/>
          <w:marTop w:val="0"/>
          <w:marBottom w:val="0"/>
          <w:divBdr>
            <w:top w:val="none" w:sz="0" w:space="0" w:color="auto"/>
            <w:left w:val="none" w:sz="0" w:space="0" w:color="auto"/>
            <w:bottom w:val="none" w:sz="0" w:space="0" w:color="auto"/>
            <w:right w:val="none" w:sz="0" w:space="0" w:color="auto"/>
          </w:divBdr>
          <w:divsChild>
            <w:div w:id="764961349">
              <w:marLeft w:val="0"/>
              <w:marRight w:val="0"/>
              <w:marTop w:val="0"/>
              <w:marBottom w:val="0"/>
              <w:divBdr>
                <w:top w:val="none" w:sz="0" w:space="0" w:color="auto"/>
                <w:left w:val="none" w:sz="0" w:space="0" w:color="auto"/>
                <w:bottom w:val="none" w:sz="0" w:space="0" w:color="auto"/>
                <w:right w:val="none" w:sz="0" w:space="0" w:color="auto"/>
              </w:divBdr>
            </w:div>
          </w:divsChild>
        </w:div>
        <w:div w:id="2050063292">
          <w:marLeft w:val="0"/>
          <w:marRight w:val="0"/>
          <w:marTop w:val="0"/>
          <w:marBottom w:val="0"/>
          <w:divBdr>
            <w:top w:val="none" w:sz="0" w:space="0" w:color="auto"/>
            <w:left w:val="none" w:sz="0" w:space="0" w:color="auto"/>
            <w:bottom w:val="none" w:sz="0" w:space="0" w:color="auto"/>
            <w:right w:val="none" w:sz="0" w:space="0" w:color="auto"/>
          </w:divBdr>
          <w:divsChild>
            <w:div w:id="34394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410">
      <w:bodyDiv w:val="1"/>
      <w:marLeft w:val="0"/>
      <w:marRight w:val="0"/>
      <w:marTop w:val="0"/>
      <w:marBottom w:val="0"/>
      <w:divBdr>
        <w:top w:val="none" w:sz="0" w:space="0" w:color="auto"/>
        <w:left w:val="none" w:sz="0" w:space="0" w:color="auto"/>
        <w:bottom w:val="none" w:sz="0" w:space="0" w:color="auto"/>
        <w:right w:val="none" w:sz="0" w:space="0" w:color="auto"/>
      </w:divBdr>
    </w:div>
    <w:div w:id="209304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tiff"/><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540CF2A203A94BB64E0115CAC89839" ma:contentTypeVersion="4" ma:contentTypeDescription="Create a new document." ma:contentTypeScope="" ma:versionID="ddb0f6757c15140ecd97418364b6ab57">
  <xsd:schema xmlns:xsd="http://www.w3.org/2001/XMLSchema" xmlns:xs="http://www.w3.org/2001/XMLSchema" xmlns:p="http://schemas.microsoft.com/office/2006/metadata/properties" xmlns:ns2="f4d66324-b7d9-47b4-bf1b-208c44717457" targetNamespace="http://schemas.microsoft.com/office/2006/metadata/properties" ma:root="true" ma:fieldsID="16d4f95f748ce723c25c5b0c2ca8f70e" ns2:_="">
    <xsd:import namespace="f4d66324-b7d9-47b4-bf1b-208c447174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d66324-b7d9-47b4-bf1b-208c4471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0651D3-9EC0-4E6D-A3F6-B10B7C17D97D}">
  <ds:schemaRefs>
    <ds:schemaRef ds:uri="http://schemas.microsoft.com/sharepoint/v3/contenttype/forms"/>
  </ds:schemaRefs>
</ds:datastoreItem>
</file>

<file path=customXml/itemProps2.xml><?xml version="1.0" encoding="utf-8"?>
<ds:datastoreItem xmlns:ds="http://schemas.openxmlformats.org/officeDocument/2006/customXml" ds:itemID="{8538851F-C91D-436E-B177-A51CF80E4F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d66324-b7d9-47b4-bf1b-208c447174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60AC81-C223-E74C-AD03-23E532BE6DDE}">
  <ds:schemaRefs>
    <ds:schemaRef ds:uri="http://schemas.openxmlformats.org/officeDocument/2006/bibliography"/>
  </ds:schemaRefs>
</ds:datastoreItem>
</file>

<file path=customXml/itemProps4.xml><?xml version="1.0" encoding="utf-8"?>
<ds:datastoreItem xmlns:ds="http://schemas.openxmlformats.org/officeDocument/2006/customXml" ds:itemID="{78D1D20B-69A5-4C65-8224-0F543E22742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2669</Words>
  <Characters>15214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Alfred</dc:creator>
  <cp:keywords/>
  <dc:description/>
  <cp:lastModifiedBy>Mike Famulare</cp:lastModifiedBy>
  <cp:revision>2</cp:revision>
  <cp:lastPrinted>2021-04-04T18:58:00Z</cp:lastPrinted>
  <dcterms:created xsi:type="dcterms:W3CDTF">2021-05-28T22:07:00Z</dcterms:created>
  <dcterms:modified xsi:type="dcterms:W3CDTF">2021-05-28T22:07:00Z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0x010100BB540CF2A203A94BB64E0115CAC89839</vt:lpwstr>
  </property>
</Properties>
</file>